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C6" w:rsidRDefault="004133C6" w:rsidP="004133C6">
      <w:pPr>
        <w:pStyle w:val="Style"/>
        <w:jc w:val="center"/>
        <w:rPr>
          <w:b/>
        </w:rPr>
      </w:pPr>
      <w:r w:rsidRPr="004D3159">
        <w:rPr>
          <w:b/>
        </w:rPr>
        <w:t xml:space="preserve">CAUSE NO. </w:t>
      </w:r>
    </w:p>
    <w:p w:rsidR="00B95243" w:rsidRPr="00B95243" w:rsidRDefault="00B95243" w:rsidP="007D2DC1">
      <w:pPr>
        <w:pStyle w:val="Header"/>
      </w:pPr>
    </w:p>
    <w:p w:rsidR="00B26BF3" w:rsidRDefault="00B95243" w:rsidP="00B95243">
      <w:pPr>
        <w:tabs>
          <w:tab w:val="clear" w:pos="9360"/>
          <w:tab w:val="left" w:pos="4680"/>
        </w:tabs>
        <w:spacing w:after="0"/>
        <w:jc w:val="left"/>
      </w:pPr>
      <w:r w:rsidRPr="004D3159">
        <w:rPr>
          <w:b/>
        </w:rPr>
        <w:t>IN THE INTEREST OF</w:t>
      </w:r>
      <w:r>
        <w:rPr>
          <w:b/>
        </w:rPr>
        <w:tab/>
      </w:r>
      <w:r w:rsidRPr="004D3159">
        <w:rPr>
          <w:b/>
        </w:rPr>
        <w:t>§</w:t>
      </w:r>
      <w:r>
        <w:rPr>
          <w:b/>
        </w:rPr>
        <w:tab/>
      </w:r>
      <w:r>
        <w:rPr>
          <w:b/>
        </w:rPr>
        <w:tab/>
      </w:r>
      <w:r w:rsidRPr="004D3159">
        <w:rPr>
          <w:b/>
        </w:rPr>
        <w:t xml:space="preserve">IN THE </w:t>
      </w:r>
      <w:r>
        <w:rPr>
          <w:b/>
        </w:rPr>
        <w:t>DISTRICT COURT of</w:t>
      </w:r>
      <w:r w:rsidR="00281E6F">
        <w:rPr>
          <w:b/>
        </w:rPr>
        <w:tab/>
      </w:r>
    </w:p>
    <w:p w:rsidR="004133C6" w:rsidRDefault="00B95243" w:rsidP="00B95243">
      <w:pPr>
        <w:pStyle w:val="Style"/>
        <w:tabs>
          <w:tab w:val="clear" w:pos="9360"/>
          <w:tab w:val="left" w:pos="4680"/>
        </w:tabs>
        <w:rPr>
          <w:b/>
        </w:rPr>
      </w:pPr>
      <w:r>
        <w:rPr>
          <w:b/>
        </w:rPr>
        <w:tab/>
      </w:r>
      <w:r w:rsidRPr="004D3159">
        <w:rPr>
          <w:b/>
        </w:rPr>
        <w:t>§</w:t>
      </w:r>
      <w:r>
        <w:rPr>
          <w:b/>
        </w:rPr>
        <w:tab/>
      </w:r>
      <w:r w:rsidR="004133C6" w:rsidRPr="004D3159">
        <w:rPr>
          <w:b/>
        </w:rPr>
        <w:tab/>
      </w:r>
      <w:r w:rsidR="004133C6" w:rsidRPr="004D3159">
        <w:rPr>
          <w:b/>
        </w:rPr>
        <w:tab/>
      </w:r>
      <w:r w:rsidR="004133C6" w:rsidRPr="004D3159">
        <w:rPr>
          <w:b/>
        </w:rPr>
        <w:tab/>
      </w:r>
    </w:p>
    <w:p w:rsidR="00B95243" w:rsidRDefault="00FD6576" w:rsidP="00B95243">
      <w:pPr>
        <w:pStyle w:val="Header"/>
        <w:tabs>
          <w:tab w:val="clear" w:pos="9360"/>
          <w:tab w:val="left" w:pos="4680"/>
        </w:tabs>
        <w:rPr>
          <w:b/>
        </w:rPr>
      </w:pPr>
      <w:r>
        <w:rPr>
          <w:b/>
        </w:rPr>
        <w:t xml:space="preserve">                   , </w:t>
      </w:r>
      <w:r w:rsidR="00B95243" w:rsidRPr="006308F2">
        <w:rPr>
          <w:b/>
        </w:rPr>
        <w:t>A CHILD</w:t>
      </w:r>
      <w:r w:rsidR="00B95243">
        <w:rPr>
          <w:b/>
        </w:rPr>
        <w:tab/>
      </w:r>
      <w:r w:rsidR="00B95243" w:rsidRPr="004D3159">
        <w:rPr>
          <w:b/>
        </w:rPr>
        <w:t>§</w:t>
      </w:r>
      <w:r w:rsidR="00B95243">
        <w:rPr>
          <w:b/>
        </w:rPr>
        <w:tab/>
      </w:r>
      <w:r w:rsidR="00B95243">
        <w:rPr>
          <w:b/>
        </w:rPr>
        <w:tab/>
      </w:r>
      <w:r w:rsidR="007D2DC1">
        <w:rPr>
          <w:b/>
        </w:rPr>
        <w:t xml:space="preserve">                    </w:t>
      </w:r>
      <w:r w:rsidR="00B95243">
        <w:rPr>
          <w:b/>
        </w:rPr>
        <w:t>COUNTY, TEXAS</w:t>
      </w:r>
    </w:p>
    <w:p w:rsidR="00B95243" w:rsidRDefault="00B95243" w:rsidP="00B95243">
      <w:pPr>
        <w:pStyle w:val="Header"/>
        <w:tabs>
          <w:tab w:val="clear" w:pos="9360"/>
          <w:tab w:val="left" w:pos="4680"/>
        </w:tabs>
        <w:rPr>
          <w:b/>
        </w:rPr>
      </w:pPr>
      <w:r>
        <w:rPr>
          <w:b/>
        </w:rPr>
        <w:tab/>
      </w:r>
      <w:r w:rsidRPr="004D3159">
        <w:rPr>
          <w:b/>
        </w:rPr>
        <w:t>§</w:t>
      </w:r>
    </w:p>
    <w:p w:rsidR="00B95243" w:rsidRPr="00B95243" w:rsidRDefault="00B95243" w:rsidP="00B95243">
      <w:pPr>
        <w:pStyle w:val="Header"/>
        <w:tabs>
          <w:tab w:val="clear" w:pos="9360"/>
          <w:tab w:val="left" w:pos="4680"/>
        </w:tabs>
      </w:pPr>
      <w:r>
        <w:tab/>
      </w:r>
      <w:r w:rsidRPr="006308F2">
        <w:rPr>
          <w:b/>
        </w:rPr>
        <w:t>§</w:t>
      </w:r>
      <w:r>
        <w:rPr>
          <w:b/>
        </w:rPr>
        <w:tab/>
      </w:r>
      <w:r>
        <w:rPr>
          <w:b/>
        </w:rPr>
        <w:tab/>
      </w:r>
      <w:r w:rsidR="00E775FF">
        <w:rPr>
          <w:b/>
        </w:rPr>
        <w:t xml:space="preserve">   ___ </w:t>
      </w:r>
      <w:r w:rsidRPr="006308F2">
        <w:rPr>
          <w:b/>
        </w:rPr>
        <w:t>JUDICIAL DISTRICT</w:t>
      </w:r>
      <w:r w:rsidRPr="004D3159">
        <w:rPr>
          <w:b/>
        </w:rPr>
        <w:tab/>
      </w:r>
    </w:p>
    <w:p w:rsidR="00BA5CA9" w:rsidRDefault="00B95243" w:rsidP="00BA5CA9">
      <w:pPr>
        <w:pStyle w:val="Style"/>
        <w:tabs>
          <w:tab w:val="left" w:pos="4680"/>
        </w:tabs>
        <w:rPr>
          <w:b/>
        </w:rPr>
      </w:pPr>
      <w:r>
        <w:rPr>
          <w:b/>
        </w:rPr>
        <w:tab/>
      </w:r>
      <w:r w:rsidRPr="006308F2">
        <w:rPr>
          <w:b/>
        </w:rPr>
        <w:t>§</w:t>
      </w:r>
      <w:r>
        <w:rPr>
          <w:b/>
        </w:rPr>
        <w:tab/>
      </w:r>
    </w:p>
    <w:p w:rsidR="00BA5CA9" w:rsidRDefault="00BA5CA9" w:rsidP="00BA5CA9">
      <w:pPr>
        <w:pStyle w:val="Style"/>
        <w:tabs>
          <w:tab w:val="left" w:pos="4680"/>
        </w:tabs>
        <w:rPr>
          <w:b/>
        </w:rPr>
      </w:pPr>
    </w:p>
    <w:p w:rsidR="005F36B8" w:rsidRPr="004D3159" w:rsidRDefault="00FD4595" w:rsidP="00BA5CA9">
      <w:pPr>
        <w:pStyle w:val="Style"/>
        <w:tabs>
          <w:tab w:val="left" w:pos="4680"/>
        </w:tabs>
        <w:jc w:val="center"/>
        <w:rPr>
          <w:b/>
        </w:rPr>
      </w:pPr>
      <w:r>
        <w:rPr>
          <w:b/>
        </w:rPr>
        <w:t>MOTION FOR FINDINGS REGARDING</w:t>
      </w:r>
    </w:p>
    <w:p w:rsidR="005F36B8" w:rsidRDefault="005F36B8" w:rsidP="00BA5CA9">
      <w:pPr>
        <w:spacing w:after="0"/>
        <w:jc w:val="center"/>
        <w:rPr>
          <w:b/>
        </w:rPr>
      </w:pPr>
      <w:r w:rsidRPr="004D3159">
        <w:rPr>
          <w:b/>
        </w:rPr>
        <w:t>SPECIAL IMMIGRANT JUVENILE STATUS</w:t>
      </w:r>
    </w:p>
    <w:p w:rsidR="00B95243" w:rsidRPr="00B95243" w:rsidRDefault="00B95243" w:rsidP="00B95243">
      <w:pPr>
        <w:jc w:val="center"/>
        <w:rPr>
          <w:b/>
        </w:rPr>
      </w:pPr>
    </w:p>
    <w:p w:rsidR="005F36B8" w:rsidRPr="007D2DC1" w:rsidRDefault="005F36B8" w:rsidP="00FA004E">
      <w:pPr>
        <w:rPr>
          <w:szCs w:val="24"/>
        </w:rPr>
      </w:pPr>
      <w:r w:rsidRPr="007D2DC1">
        <w:rPr>
          <w:szCs w:val="24"/>
        </w:rPr>
        <w:t xml:space="preserve">This Motion is filed by the Texas Department of Family and Protective Services (“DFPS”), pursuant to this agency's authority to pursue Special Immigrant Juvenile Status for eligible foster children for whom the agency serves as managing conservator.  The findings requested in this motion relate exclusively to facts set forth in the </w:t>
      </w:r>
      <w:r w:rsidR="00DB077D">
        <w:rPr>
          <w:szCs w:val="24"/>
        </w:rPr>
        <w:t xml:space="preserve">affidavits, reports, </w:t>
      </w:r>
      <w:r w:rsidRPr="007D2DC1">
        <w:rPr>
          <w:szCs w:val="24"/>
        </w:rPr>
        <w:t xml:space="preserve">documents, testimony </w:t>
      </w:r>
      <w:r w:rsidR="00DB077D">
        <w:rPr>
          <w:szCs w:val="24"/>
        </w:rPr>
        <w:t xml:space="preserve">and </w:t>
      </w:r>
      <w:r w:rsidR="00081614">
        <w:rPr>
          <w:szCs w:val="24"/>
        </w:rPr>
        <w:t xml:space="preserve">other </w:t>
      </w:r>
      <w:r w:rsidR="00DB077D">
        <w:rPr>
          <w:szCs w:val="24"/>
        </w:rPr>
        <w:t xml:space="preserve">evidence </w:t>
      </w:r>
      <w:r w:rsidRPr="007D2DC1">
        <w:rPr>
          <w:szCs w:val="24"/>
        </w:rPr>
        <w:t>presented to this Court</w:t>
      </w:r>
      <w:r w:rsidR="007145B8">
        <w:rPr>
          <w:szCs w:val="24"/>
        </w:rPr>
        <w:t>, as well as the prior findings and orders entered in th</w:t>
      </w:r>
      <w:r w:rsidR="00BA5CA9">
        <w:rPr>
          <w:szCs w:val="24"/>
        </w:rPr>
        <w:t xml:space="preserve">is </w:t>
      </w:r>
      <w:r w:rsidR="007145B8">
        <w:rPr>
          <w:szCs w:val="24"/>
        </w:rPr>
        <w:t>Suit Affecting the Parent Child Relationship</w:t>
      </w:r>
      <w:r w:rsidRPr="007D2DC1">
        <w:rPr>
          <w:szCs w:val="24"/>
        </w:rPr>
        <w:t xml:space="preserve">.  </w:t>
      </w:r>
    </w:p>
    <w:p w:rsidR="005F36B8" w:rsidRPr="007D2DC1" w:rsidRDefault="005F36B8" w:rsidP="00FA004E">
      <w:pPr>
        <w:rPr>
          <w:szCs w:val="24"/>
        </w:rPr>
      </w:pPr>
      <w:r w:rsidRPr="007D2DC1">
        <w:rPr>
          <w:szCs w:val="24"/>
        </w:rPr>
        <w:t>By making the requested findings set forth below, this Court will not grant any immigration benefit or remedy.  Rather, this court's findings relating to this child protective litigation are a prerequisite to a petition for Special Immigrant Juvenile Status</w:t>
      </w:r>
      <w:r w:rsidR="00051099">
        <w:rPr>
          <w:szCs w:val="24"/>
        </w:rPr>
        <w:t xml:space="preserve"> which will be adjudicated by t</w:t>
      </w:r>
      <w:r w:rsidR="00EA444F" w:rsidRPr="007D2DC1">
        <w:rPr>
          <w:szCs w:val="24"/>
        </w:rPr>
        <w:t xml:space="preserve">he </w:t>
      </w:r>
      <w:r w:rsidRPr="007D2DC1">
        <w:rPr>
          <w:szCs w:val="24"/>
        </w:rPr>
        <w:t>U.S. Citizenship &amp; Immigration Services ("USCIS")</w:t>
      </w:r>
      <w:r w:rsidR="00051099">
        <w:rPr>
          <w:szCs w:val="24"/>
        </w:rPr>
        <w:t xml:space="preserve">. </w:t>
      </w:r>
      <w:r w:rsidRPr="007D2DC1">
        <w:rPr>
          <w:szCs w:val="24"/>
        </w:rPr>
        <w:t xml:space="preserve"> </w:t>
      </w:r>
    </w:p>
    <w:p w:rsidR="008D4441" w:rsidRPr="007D2DC1" w:rsidRDefault="008D4441" w:rsidP="00FA004E">
      <w:pPr>
        <w:rPr>
          <w:szCs w:val="24"/>
        </w:rPr>
      </w:pPr>
      <w:r w:rsidRPr="007D2DC1">
        <w:rPr>
          <w:szCs w:val="24"/>
        </w:rPr>
        <w:t xml:space="preserve">This Court has jurisdiction over this case pursuant to </w:t>
      </w:r>
      <w:r w:rsidR="00C25F0F">
        <w:rPr>
          <w:szCs w:val="24"/>
        </w:rPr>
        <w:t xml:space="preserve">Texas Family Code, Title 5, Subtitle E, </w:t>
      </w:r>
      <w:proofErr w:type="gramStart"/>
      <w:r w:rsidR="00C25F0F">
        <w:rPr>
          <w:szCs w:val="24"/>
        </w:rPr>
        <w:t>PROTECTION</w:t>
      </w:r>
      <w:proofErr w:type="gramEnd"/>
      <w:r w:rsidR="00C25F0F">
        <w:rPr>
          <w:szCs w:val="24"/>
        </w:rPr>
        <w:t xml:space="preserve"> OF THE CHILD.  </w:t>
      </w:r>
      <w:r w:rsidRPr="007D2DC1">
        <w:rPr>
          <w:szCs w:val="24"/>
        </w:rPr>
        <w:t xml:space="preserve">  </w:t>
      </w:r>
    </w:p>
    <w:p w:rsidR="005F36B8" w:rsidRPr="007D2DC1" w:rsidRDefault="005F36B8" w:rsidP="00FA004E">
      <w:pPr>
        <w:rPr>
          <w:szCs w:val="24"/>
        </w:rPr>
      </w:pPr>
      <w:r w:rsidRPr="007D2DC1">
        <w:rPr>
          <w:szCs w:val="24"/>
        </w:rPr>
        <w:t>Accordingly, DFPS asks that this Court find as follows:</w:t>
      </w:r>
      <w:r w:rsidR="00FA004E" w:rsidRPr="007D2DC1">
        <w:rPr>
          <w:szCs w:val="24"/>
        </w:rPr>
        <w:t xml:space="preserve"> </w:t>
      </w:r>
      <w:r w:rsidRPr="007D2DC1">
        <w:rPr>
          <w:szCs w:val="24"/>
        </w:rPr>
        <w:tab/>
      </w:r>
    </w:p>
    <w:p w:rsidR="00BA5CA9" w:rsidRPr="00BA5CA9" w:rsidRDefault="00B16EDC" w:rsidP="00BA5CA9">
      <w:pPr>
        <w:pStyle w:val="ListParagraph"/>
        <w:numPr>
          <w:ilvl w:val="0"/>
          <w:numId w:val="3"/>
        </w:numPr>
        <w:rPr>
          <w:b/>
          <w:szCs w:val="24"/>
        </w:rPr>
      </w:pPr>
      <w:r>
        <w:rPr>
          <w:b/>
          <w:szCs w:val="24"/>
        </w:rPr>
        <w:t>Child in State Foster Care</w:t>
      </w:r>
      <w:bookmarkStart w:id="0" w:name="_GoBack"/>
      <w:bookmarkEnd w:id="0"/>
      <w:r w:rsidR="00BA5CA9" w:rsidRPr="00BA5CA9">
        <w:rPr>
          <w:b/>
          <w:szCs w:val="24"/>
        </w:rPr>
        <w:t xml:space="preserve"> </w:t>
      </w:r>
    </w:p>
    <w:p w:rsidR="00FD4595" w:rsidRPr="00BA5CA9" w:rsidRDefault="00051099" w:rsidP="00BA5CA9">
      <w:pPr>
        <w:rPr>
          <w:szCs w:val="24"/>
        </w:rPr>
      </w:pPr>
      <w:r w:rsidRPr="00BA5CA9">
        <w:rPr>
          <w:szCs w:val="24"/>
        </w:rPr>
        <w:t>DFPS is the state agency responsible for child protective services in Texas. Texas Human Resources Code §40.002(b</w:t>
      </w:r>
      <w:proofErr w:type="gramStart"/>
      <w:r w:rsidRPr="00BA5CA9">
        <w:rPr>
          <w:szCs w:val="24"/>
        </w:rPr>
        <w:t>)(</w:t>
      </w:r>
      <w:proofErr w:type="gramEnd"/>
      <w:r w:rsidRPr="00BA5CA9">
        <w:rPr>
          <w:szCs w:val="24"/>
        </w:rPr>
        <w:t xml:space="preserve">1).  </w:t>
      </w:r>
      <w:r w:rsidR="00FD4595" w:rsidRPr="00BA5CA9">
        <w:rPr>
          <w:szCs w:val="24"/>
        </w:rPr>
        <w:t xml:space="preserve">By order of this Court on ________, 201__, DFPS was named managing conservator of this child, pursuant to Chapter 262 of the Texas Family Code, Procedures In Suit By Governmental Entity to Protect Health and Safety of Child.  </w:t>
      </w:r>
    </w:p>
    <w:p w:rsidR="005F36B8" w:rsidRPr="007D2DC1" w:rsidRDefault="00FD4595" w:rsidP="00FA004E">
      <w:pPr>
        <w:rPr>
          <w:spacing w:val="-3"/>
          <w:szCs w:val="24"/>
        </w:rPr>
      </w:pPr>
      <w:r>
        <w:rPr>
          <w:szCs w:val="24"/>
        </w:rPr>
        <w:t xml:space="preserve">Accordingly, this </w:t>
      </w:r>
      <w:r w:rsidR="005F36B8" w:rsidRPr="007D2DC1">
        <w:rPr>
          <w:szCs w:val="24"/>
        </w:rPr>
        <w:t xml:space="preserve">child, a subject of this suit, has been legally committed to, or placed </w:t>
      </w:r>
      <w:r w:rsidR="00BA5CA9">
        <w:rPr>
          <w:szCs w:val="24"/>
        </w:rPr>
        <w:t xml:space="preserve">in </w:t>
      </w:r>
      <w:r w:rsidR="005F36B8" w:rsidRPr="007D2DC1">
        <w:rPr>
          <w:szCs w:val="24"/>
        </w:rPr>
        <w:t>the custody of</w:t>
      </w:r>
      <w:r w:rsidR="00051099">
        <w:rPr>
          <w:szCs w:val="24"/>
        </w:rPr>
        <w:t xml:space="preserve"> DFPS</w:t>
      </w:r>
      <w:r w:rsidR="005F36B8" w:rsidRPr="007D2DC1">
        <w:rPr>
          <w:szCs w:val="24"/>
        </w:rPr>
        <w:t>:</w:t>
      </w:r>
    </w:p>
    <w:p w:rsidR="004809B6" w:rsidRPr="007D2DC1" w:rsidRDefault="005F36B8" w:rsidP="00FA004E">
      <w:pPr>
        <w:rPr>
          <w:szCs w:val="24"/>
        </w:rPr>
      </w:pPr>
      <w:r w:rsidRPr="007D2DC1">
        <w:rPr>
          <w:szCs w:val="24"/>
        </w:rPr>
        <w:t>Name:</w:t>
      </w:r>
      <w:r w:rsidR="00B26170" w:rsidRPr="007D2DC1">
        <w:rPr>
          <w:szCs w:val="24"/>
        </w:rPr>
        <w:t xml:space="preserve">  </w:t>
      </w:r>
    </w:p>
    <w:p w:rsidR="005F36B8" w:rsidRPr="007D2DC1" w:rsidRDefault="005F36B8" w:rsidP="00FA004E">
      <w:pPr>
        <w:rPr>
          <w:szCs w:val="24"/>
        </w:rPr>
      </w:pPr>
      <w:r w:rsidRPr="007D2DC1">
        <w:rPr>
          <w:szCs w:val="24"/>
        </w:rPr>
        <w:t>Sex:</w:t>
      </w:r>
    </w:p>
    <w:p w:rsidR="005F36B8" w:rsidRPr="007D2DC1" w:rsidRDefault="005F36B8" w:rsidP="00FA004E">
      <w:pPr>
        <w:rPr>
          <w:szCs w:val="24"/>
        </w:rPr>
      </w:pPr>
      <w:r w:rsidRPr="007D2DC1">
        <w:rPr>
          <w:szCs w:val="24"/>
        </w:rPr>
        <w:t>Birth place:</w:t>
      </w:r>
    </w:p>
    <w:p w:rsidR="005F36B8" w:rsidRPr="007D2DC1" w:rsidRDefault="005F36B8" w:rsidP="00FA004E">
      <w:pPr>
        <w:rPr>
          <w:szCs w:val="24"/>
        </w:rPr>
      </w:pPr>
      <w:r w:rsidRPr="007D2DC1">
        <w:rPr>
          <w:szCs w:val="24"/>
        </w:rPr>
        <w:t>Birth date:</w:t>
      </w:r>
    </w:p>
    <w:p w:rsidR="007C3BEC" w:rsidRPr="008A37E7" w:rsidRDefault="004579A5" w:rsidP="00FA004E">
      <w:pPr>
        <w:rPr>
          <w:b/>
          <w:szCs w:val="24"/>
        </w:rPr>
      </w:pPr>
      <w:r>
        <w:rPr>
          <w:b/>
          <w:szCs w:val="24"/>
        </w:rPr>
        <w:lastRenderedPageBreak/>
        <w:t xml:space="preserve">2. </w:t>
      </w:r>
      <w:r w:rsidR="008A37E7" w:rsidRPr="008A37E7">
        <w:rPr>
          <w:b/>
          <w:szCs w:val="24"/>
        </w:rPr>
        <w:t>Viability of Reunification with One or Both Parents</w:t>
      </w:r>
    </w:p>
    <w:p w:rsidR="004B3A8E" w:rsidRPr="007D2DC1" w:rsidRDefault="004B3A8E" w:rsidP="004B3A8E">
      <w:pPr>
        <w:rPr>
          <w:szCs w:val="24"/>
        </w:rPr>
      </w:pPr>
      <w:r w:rsidRPr="007D2DC1">
        <w:rPr>
          <w:szCs w:val="24"/>
        </w:rPr>
        <w:t>[</w:t>
      </w:r>
      <w:r w:rsidR="00245394" w:rsidRPr="004579A5">
        <w:rPr>
          <w:szCs w:val="24"/>
        </w:rPr>
        <w:t xml:space="preserve">SELECT </w:t>
      </w:r>
      <w:r w:rsidRPr="004579A5">
        <w:rPr>
          <w:b/>
          <w:szCs w:val="24"/>
        </w:rPr>
        <w:t>ONE OR BOTH</w:t>
      </w:r>
      <w:r w:rsidRPr="004579A5">
        <w:rPr>
          <w:szCs w:val="24"/>
        </w:rPr>
        <w:t xml:space="preserve"> </w:t>
      </w:r>
      <w:r w:rsidR="00BA5CA9">
        <w:rPr>
          <w:szCs w:val="24"/>
        </w:rPr>
        <w:t>PARAGRAPHS REGARDING MOTHER/FATHER/BOTH</w:t>
      </w:r>
      <w:proofErr w:type="gramStart"/>
      <w:r w:rsidR="00BA5CA9">
        <w:rPr>
          <w:szCs w:val="24"/>
        </w:rPr>
        <w:t>] ]</w:t>
      </w:r>
      <w:proofErr w:type="gramEnd"/>
    </w:p>
    <w:p w:rsidR="00BA5CA9" w:rsidRDefault="00BA5CA9" w:rsidP="00FA004E">
      <w:pPr>
        <w:rPr>
          <w:szCs w:val="24"/>
        </w:rPr>
      </w:pPr>
    </w:p>
    <w:p w:rsidR="008A37E7" w:rsidRDefault="008A37E7" w:rsidP="00FA004E">
      <w:pPr>
        <w:rPr>
          <w:szCs w:val="24"/>
        </w:rPr>
      </w:pPr>
      <w:r>
        <w:rPr>
          <w:szCs w:val="24"/>
        </w:rPr>
        <w:t xml:space="preserve">That reunification of </w:t>
      </w:r>
      <w:r w:rsidR="00C25F0F">
        <w:rPr>
          <w:szCs w:val="24"/>
        </w:rPr>
        <w:t>this child with [NAME], mother,</w:t>
      </w:r>
      <w:r>
        <w:rPr>
          <w:szCs w:val="24"/>
        </w:rPr>
        <w:t xml:space="preserve"> is not viable today or within the period of thi</w:t>
      </w:r>
      <w:r w:rsidR="004579A5">
        <w:rPr>
          <w:szCs w:val="24"/>
        </w:rPr>
        <w:t>s Court’s jurisdiction due to [</w:t>
      </w:r>
      <w:r w:rsidR="00AE0F4E">
        <w:rPr>
          <w:szCs w:val="24"/>
        </w:rPr>
        <w:t xml:space="preserve">SELECT </w:t>
      </w:r>
      <w:r w:rsidR="00AE0F4E" w:rsidRPr="004579A5">
        <w:rPr>
          <w:b/>
          <w:szCs w:val="24"/>
        </w:rPr>
        <w:t>EACH</w:t>
      </w:r>
      <w:r w:rsidR="00AE0F4E">
        <w:rPr>
          <w:szCs w:val="24"/>
        </w:rPr>
        <w:t xml:space="preserve"> GROUND THAT APPLIES TO THIS PARENT </w:t>
      </w:r>
      <w:r>
        <w:rPr>
          <w:szCs w:val="24"/>
        </w:rPr>
        <w:t>—abuse, Tex. Fam. Code § 261.001(1); neglect</w:t>
      </w:r>
      <w:r w:rsidR="00C25F0F">
        <w:rPr>
          <w:szCs w:val="24"/>
        </w:rPr>
        <w:t>,</w:t>
      </w:r>
      <w:r>
        <w:rPr>
          <w:szCs w:val="24"/>
        </w:rPr>
        <w:t xml:space="preserve"> Tex. Fam. Code §261.001(4)</w:t>
      </w:r>
      <w:r w:rsidR="004579A5">
        <w:rPr>
          <w:szCs w:val="24"/>
        </w:rPr>
        <w:t>;</w:t>
      </w:r>
      <w:r>
        <w:rPr>
          <w:szCs w:val="24"/>
        </w:rPr>
        <w:t xml:space="preserve"> abandonment</w:t>
      </w:r>
      <w:r w:rsidR="00C25F0F">
        <w:rPr>
          <w:szCs w:val="24"/>
        </w:rPr>
        <w:t>,</w:t>
      </w:r>
      <w:r>
        <w:rPr>
          <w:szCs w:val="24"/>
        </w:rPr>
        <w:t xml:space="preserve"> Tex. Fam. Code §161.001(b)</w:t>
      </w:r>
      <w:r w:rsidR="004579A5">
        <w:rPr>
          <w:szCs w:val="24"/>
        </w:rPr>
        <w:t>]</w:t>
      </w:r>
      <w:r w:rsidR="00AE0F4E">
        <w:rPr>
          <w:szCs w:val="24"/>
        </w:rPr>
        <w:t>.  This finding is based on [</w:t>
      </w:r>
      <w:r w:rsidR="004579A5">
        <w:rPr>
          <w:szCs w:val="24"/>
        </w:rPr>
        <w:t xml:space="preserve">the facts set forth in the attached Affidavit OR </w:t>
      </w:r>
      <w:r w:rsidR="00B16EDC">
        <w:rPr>
          <w:szCs w:val="24"/>
        </w:rPr>
        <w:t xml:space="preserve">INSERT </w:t>
      </w:r>
      <w:r w:rsidR="00AE0F4E">
        <w:rPr>
          <w:szCs w:val="24"/>
        </w:rPr>
        <w:t xml:space="preserve">FACTS </w:t>
      </w:r>
      <w:r w:rsidR="00BA5CA9">
        <w:rPr>
          <w:szCs w:val="24"/>
        </w:rPr>
        <w:t xml:space="preserve">TO SUPPORT </w:t>
      </w:r>
      <w:r w:rsidR="00AE0F4E">
        <w:rPr>
          <w:szCs w:val="24"/>
        </w:rPr>
        <w:t>EACH GROUND LISTED</w:t>
      </w:r>
      <w:r w:rsidR="00BA5CA9">
        <w:rPr>
          <w:szCs w:val="24"/>
        </w:rPr>
        <w:t xml:space="preserve"> AND </w:t>
      </w:r>
      <w:r w:rsidR="00B16EDC">
        <w:rPr>
          <w:szCs w:val="24"/>
        </w:rPr>
        <w:t xml:space="preserve">EXPLAIN </w:t>
      </w:r>
      <w:r w:rsidR="00BA5CA9">
        <w:rPr>
          <w:szCs w:val="24"/>
        </w:rPr>
        <w:t>WHY REUNIFICATION IS NOT POSSIBLE</w:t>
      </w:r>
      <w:r>
        <w:rPr>
          <w:szCs w:val="24"/>
        </w:rPr>
        <w:t>].</w:t>
      </w:r>
    </w:p>
    <w:p w:rsidR="004579A5" w:rsidRDefault="008A37E7" w:rsidP="004579A5">
      <w:pPr>
        <w:rPr>
          <w:szCs w:val="24"/>
        </w:rPr>
      </w:pPr>
      <w:r>
        <w:rPr>
          <w:szCs w:val="24"/>
        </w:rPr>
        <w:t xml:space="preserve">That reunification of </w:t>
      </w:r>
      <w:r w:rsidR="00C25F0F">
        <w:rPr>
          <w:szCs w:val="24"/>
        </w:rPr>
        <w:t>this child with [NAME], father,</w:t>
      </w:r>
      <w:r>
        <w:rPr>
          <w:szCs w:val="24"/>
        </w:rPr>
        <w:t xml:space="preserve"> is not viable today or within the period of this Court’s jurisdiction due to</w:t>
      </w:r>
      <w:r w:rsidR="004579A5">
        <w:rPr>
          <w:szCs w:val="24"/>
        </w:rPr>
        <w:t xml:space="preserve"> [SELECT </w:t>
      </w:r>
      <w:r w:rsidR="004579A5" w:rsidRPr="004579A5">
        <w:rPr>
          <w:b/>
          <w:szCs w:val="24"/>
        </w:rPr>
        <w:t>EACH</w:t>
      </w:r>
      <w:r w:rsidR="004579A5">
        <w:rPr>
          <w:szCs w:val="24"/>
        </w:rPr>
        <w:t xml:space="preserve"> GROUND THAT APPLIES TO THIS PARENT —abuse, Tex. Fam. Code § 261.001(1); neglect, Tex. Fam. Code §261.001(4); abandonment, Tex. Fam. Code §161.001(b)].  This finding is based on [the facts set forth in the attached Affidavit OR </w:t>
      </w:r>
      <w:r w:rsidR="00B16EDC">
        <w:rPr>
          <w:szCs w:val="24"/>
        </w:rPr>
        <w:t xml:space="preserve">INSERT </w:t>
      </w:r>
      <w:r w:rsidR="004579A5">
        <w:rPr>
          <w:szCs w:val="24"/>
        </w:rPr>
        <w:t xml:space="preserve">FACTS </w:t>
      </w:r>
      <w:r w:rsidR="00BA5CA9">
        <w:rPr>
          <w:szCs w:val="24"/>
        </w:rPr>
        <w:t xml:space="preserve">TO SUPPORT </w:t>
      </w:r>
      <w:r w:rsidR="004579A5">
        <w:rPr>
          <w:szCs w:val="24"/>
        </w:rPr>
        <w:t>EACH GROUND LISTED</w:t>
      </w:r>
      <w:r w:rsidR="00BA5CA9">
        <w:rPr>
          <w:szCs w:val="24"/>
        </w:rPr>
        <w:t xml:space="preserve"> AND </w:t>
      </w:r>
      <w:r w:rsidR="00B16EDC">
        <w:rPr>
          <w:szCs w:val="24"/>
        </w:rPr>
        <w:t xml:space="preserve">EXPLAIN </w:t>
      </w:r>
      <w:r w:rsidR="00BA5CA9">
        <w:rPr>
          <w:szCs w:val="24"/>
        </w:rPr>
        <w:t xml:space="preserve">WHY REUNIFICATION </w:t>
      </w:r>
      <w:proofErr w:type="gramStart"/>
      <w:r w:rsidR="00BA5CA9">
        <w:rPr>
          <w:szCs w:val="24"/>
        </w:rPr>
        <w:t>IS  NOT</w:t>
      </w:r>
      <w:proofErr w:type="gramEnd"/>
      <w:r w:rsidR="00BA5CA9">
        <w:rPr>
          <w:szCs w:val="24"/>
        </w:rPr>
        <w:t xml:space="preserve"> POSSIBLE</w:t>
      </w:r>
      <w:r w:rsidR="004579A5">
        <w:rPr>
          <w:szCs w:val="24"/>
        </w:rPr>
        <w:t>].</w:t>
      </w:r>
    </w:p>
    <w:p w:rsidR="004D7631" w:rsidRDefault="004D7631" w:rsidP="004579A5">
      <w:pPr>
        <w:rPr>
          <w:szCs w:val="24"/>
        </w:rPr>
      </w:pPr>
    </w:p>
    <w:p w:rsidR="00BA5CA9" w:rsidRPr="004F6B78" w:rsidRDefault="00BA5CA9" w:rsidP="00BA5CA9">
      <w:r>
        <w:t>[</w:t>
      </w:r>
      <w:r w:rsidR="004F6B78" w:rsidRPr="004D7631">
        <w:rPr>
          <w:b/>
        </w:rPr>
        <w:t>ADD</w:t>
      </w:r>
      <w:r w:rsidR="004F6B78">
        <w:t xml:space="preserve"> DATE/TYPE OF FINAL ORDER FOR </w:t>
      </w:r>
      <w:r w:rsidR="004F6B78" w:rsidRPr="004F6B78">
        <w:rPr>
          <w:b/>
        </w:rPr>
        <w:t xml:space="preserve">ALL </w:t>
      </w:r>
      <w:r w:rsidR="004F6B78" w:rsidRPr="004F6B78">
        <w:t>CASES</w:t>
      </w:r>
      <w:r w:rsidR="004F6B78">
        <w:t>-</w:t>
      </w:r>
      <w:r w:rsidR="004F6B78" w:rsidRPr="004F6B78">
        <w:rPr>
          <w:i/>
        </w:rPr>
        <w:t>if there is no final order, assess caref</w:t>
      </w:r>
      <w:r w:rsidR="004F6B78">
        <w:rPr>
          <w:i/>
        </w:rPr>
        <w:t>ully before filing for SIJ order</w:t>
      </w:r>
      <w:r w:rsidR="004F6B78" w:rsidRPr="004F6B78">
        <w:t>]</w:t>
      </w:r>
    </w:p>
    <w:p w:rsidR="004579A5" w:rsidRDefault="00BA5CA9" w:rsidP="004579A5">
      <w:r>
        <w:t xml:space="preserve">On [DATE] this Court </w:t>
      </w:r>
      <w:r w:rsidR="00553D45">
        <w:t xml:space="preserve">entered an </w:t>
      </w:r>
      <w:r w:rsidR="004579A5">
        <w:t xml:space="preserve">order </w:t>
      </w:r>
      <w:r>
        <w:t>[</w:t>
      </w:r>
      <w:r w:rsidR="004579A5">
        <w:t>granting DFPS/NAME OF PERSON Permanent Managing Conservatorship AND/OR ter</w:t>
      </w:r>
      <w:r>
        <w:t>minating the parental rights] of</w:t>
      </w:r>
      <w:r w:rsidR="004579A5">
        <w:t xml:space="preserve"> this child.  </w:t>
      </w:r>
    </w:p>
    <w:p w:rsidR="004D7631" w:rsidRDefault="004D7631" w:rsidP="00FA004E">
      <w:pPr>
        <w:rPr>
          <w:b/>
          <w:szCs w:val="24"/>
        </w:rPr>
      </w:pPr>
    </w:p>
    <w:p w:rsidR="004D7631" w:rsidRDefault="004D7631" w:rsidP="00FA004E">
      <w:pPr>
        <w:rPr>
          <w:b/>
          <w:szCs w:val="24"/>
        </w:rPr>
      </w:pPr>
    </w:p>
    <w:p w:rsidR="00287E05" w:rsidRPr="00287E05" w:rsidRDefault="004579A5" w:rsidP="00FA004E">
      <w:pPr>
        <w:rPr>
          <w:b/>
          <w:szCs w:val="24"/>
        </w:rPr>
      </w:pPr>
      <w:r>
        <w:rPr>
          <w:b/>
          <w:szCs w:val="24"/>
        </w:rPr>
        <w:t xml:space="preserve">3. </w:t>
      </w:r>
      <w:r w:rsidR="008A37E7" w:rsidRPr="00287E05">
        <w:rPr>
          <w:b/>
          <w:szCs w:val="24"/>
        </w:rPr>
        <w:t>N</w:t>
      </w:r>
      <w:r w:rsidR="00287E05" w:rsidRPr="00287E05">
        <w:rPr>
          <w:b/>
          <w:szCs w:val="24"/>
        </w:rPr>
        <w:t>ot in Child’s Best I</w:t>
      </w:r>
      <w:r w:rsidR="005F36B8" w:rsidRPr="00287E05">
        <w:rPr>
          <w:b/>
          <w:szCs w:val="24"/>
        </w:rPr>
        <w:t xml:space="preserve">nterest to </w:t>
      </w:r>
      <w:r w:rsidR="00287E05" w:rsidRPr="00287E05">
        <w:rPr>
          <w:b/>
          <w:szCs w:val="24"/>
        </w:rPr>
        <w:t xml:space="preserve">Return </w:t>
      </w:r>
    </w:p>
    <w:p w:rsidR="005F36B8" w:rsidRPr="00BA5CA9" w:rsidRDefault="00287E05" w:rsidP="00FA004E">
      <w:pPr>
        <w:rPr>
          <w:szCs w:val="24"/>
        </w:rPr>
      </w:pPr>
      <w:r>
        <w:rPr>
          <w:szCs w:val="24"/>
        </w:rPr>
        <w:t>That it is not in this child’s best interest to return to [COUNTRY], the child’s country of nationality or last habitual residence, consistent with Texas Family Code §263.307(a).  This finding is based on [</w:t>
      </w:r>
      <w:r w:rsidR="004579A5">
        <w:rPr>
          <w:szCs w:val="24"/>
        </w:rPr>
        <w:t xml:space="preserve">the facts set forth in the attached Affidavit </w:t>
      </w:r>
      <w:r w:rsidR="004579A5" w:rsidRPr="004579A5">
        <w:rPr>
          <w:b/>
          <w:szCs w:val="24"/>
        </w:rPr>
        <w:t>OR</w:t>
      </w:r>
      <w:r w:rsidR="004579A5">
        <w:rPr>
          <w:szCs w:val="24"/>
        </w:rPr>
        <w:t xml:space="preserve"> </w:t>
      </w:r>
      <w:r w:rsidR="00AE0F4E">
        <w:rPr>
          <w:szCs w:val="24"/>
        </w:rPr>
        <w:t xml:space="preserve">INSERT FACTS </w:t>
      </w:r>
      <w:r w:rsidR="00AE0F4E" w:rsidRPr="00BA5CA9">
        <w:rPr>
          <w:b/>
          <w:szCs w:val="24"/>
        </w:rPr>
        <w:t>PARTICULARLY LACK OF PLACEMENT OPTIONS IN HOME COUNTRY</w:t>
      </w:r>
      <w:r w:rsidR="00AE0F4E" w:rsidRPr="00BA5CA9">
        <w:rPr>
          <w:szCs w:val="24"/>
        </w:rPr>
        <w:t xml:space="preserve">, </w:t>
      </w:r>
      <w:r w:rsidR="00B16EDC">
        <w:rPr>
          <w:szCs w:val="24"/>
        </w:rPr>
        <w:t xml:space="preserve">TIES IN THE COMMUNITY, </w:t>
      </w:r>
      <w:r w:rsidR="00AE0F4E" w:rsidRPr="00BA5CA9">
        <w:rPr>
          <w:szCs w:val="24"/>
        </w:rPr>
        <w:t xml:space="preserve">AS WELL AS </w:t>
      </w:r>
      <w:r w:rsidR="004579A5" w:rsidRPr="00BA5CA9">
        <w:rPr>
          <w:szCs w:val="24"/>
        </w:rPr>
        <w:t xml:space="preserve">ANY </w:t>
      </w:r>
      <w:r w:rsidR="00AE0F4E" w:rsidRPr="00BA5CA9">
        <w:rPr>
          <w:szCs w:val="24"/>
        </w:rPr>
        <w:t>SPECIAL NEEDS (EDUCATION/MEDICAL/SOCIAL</w:t>
      </w:r>
      <w:r w:rsidR="004579A5" w:rsidRPr="00BA5CA9">
        <w:rPr>
          <w:szCs w:val="24"/>
        </w:rPr>
        <w:t xml:space="preserve"> THE CHILD HAS</w:t>
      </w:r>
      <w:r w:rsidR="00AE0F4E" w:rsidRPr="00BA5CA9">
        <w:rPr>
          <w:szCs w:val="24"/>
        </w:rPr>
        <w:t xml:space="preserve"> THAT C</w:t>
      </w:r>
      <w:r w:rsidR="00E72216" w:rsidRPr="00BA5CA9">
        <w:rPr>
          <w:szCs w:val="24"/>
        </w:rPr>
        <w:t xml:space="preserve">AN’T BE MET IN THE HOME COUNTRY). </w:t>
      </w:r>
      <w:r w:rsidR="00257671" w:rsidRPr="00BA5CA9">
        <w:rPr>
          <w:szCs w:val="24"/>
        </w:rPr>
        <w:t xml:space="preserve"> </w:t>
      </w:r>
    </w:p>
    <w:p w:rsidR="00C97ACE" w:rsidRPr="007D2DC1" w:rsidRDefault="00C97ACE" w:rsidP="00C97ACE">
      <w:pPr>
        <w:tabs>
          <w:tab w:val="clear" w:pos="9360"/>
        </w:tabs>
        <w:overflowPunct/>
        <w:adjustRightInd/>
        <w:spacing w:after="0"/>
        <w:textAlignment w:val="auto"/>
        <w:rPr>
          <w:color w:val="000000"/>
          <w:szCs w:val="24"/>
        </w:rPr>
      </w:pPr>
      <w:r w:rsidRPr="007D2DC1">
        <w:rPr>
          <w:szCs w:val="24"/>
        </w:rPr>
        <w:t>The</w:t>
      </w:r>
      <w:r w:rsidR="00EA444F" w:rsidRPr="007D2DC1">
        <w:rPr>
          <w:szCs w:val="24"/>
        </w:rPr>
        <w:t xml:space="preserve"> primary purpose of the requested</w:t>
      </w:r>
      <w:r w:rsidRPr="007D2DC1">
        <w:rPr>
          <w:szCs w:val="24"/>
        </w:rPr>
        <w:t xml:space="preserve"> Order is to </w:t>
      </w:r>
      <w:r w:rsidR="00F74FC6">
        <w:rPr>
          <w:szCs w:val="24"/>
        </w:rPr>
        <w:t xml:space="preserve">continue to provide </w:t>
      </w:r>
      <w:r w:rsidRPr="007D2DC1">
        <w:rPr>
          <w:szCs w:val="24"/>
        </w:rPr>
        <w:t>protect</w:t>
      </w:r>
      <w:r w:rsidR="00F74FC6">
        <w:rPr>
          <w:szCs w:val="24"/>
        </w:rPr>
        <w:t xml:space="preserve">ion and to </w:t>
      </w:r>
      <w:r w:rsidRPr="007D2DC1">
        <w:rPr>
          <w:color w:val="000000"/>
          <w:szCs w:val="24"/>
        </w:rPr>
        <w:t>implement a permanency plan.</w:t>
      </w:r>
    </w:p>
    <w:p w:rsidR="00EA444F" w:rsidRPr="007D2DC1" w:rsidRDefault="00EA444F" w:rsidP="001220F0">
      <w:pPr>
        <w:rPr>
          <w:szCs w:val="24"/>
        </w:rPr>
      </w:pPr>
    </w:p>
    <w:p w:rsidR="00BA5CA9" w:rsidRDefault="00BA5CA9" w:rsidP="001220F0">
      <w:pPr>
        <w:rPr>
          <w:szCs w:val="24"/>
        </w:rPr>
      </w:pPr>
    </w:p>
    <w:p w:rsidR="00BA5CA9" w:rsidRDefault="00BA5CA9" w:rsidP="001220F0">
      <w:pPr>
        <w:rPr>
          <w:szCs w:val="24"/>
        </w:rPr>
      </w:pPr>
    </w:p>
    <w:p w:rsidR="005F36B8" w:rsidRPr="007D2DC1" w:rsidRDefault="005F36B8" w:rsidP="001220F0">
      <w:pPr>
        <w:rPr>
          <w:szCs w:val="24"/>
        </w:rPr>
      </w:pPr>
      <w:r w:rsidRPr="007D2DC1">
        <w:rPr>
          <w:szCs w:val="24"/>
        </w:rPr>
        <w:t>PRAYER</w:t>
      </w:r>
    </w:p>
    <w:p w:rsidR="000B771B" w:rsidRPr="007D2DC1" w:rsidRDefault="005F36B8" w:rsidP="001220F0">
      <w:pPr>
        <w:rPr>
          <w:szCs w:val="24"/>
        </w:rPr>
      </w:pPr>
      <w:r w:rsidRPr="007D2DC1">
        <w:rPr>
          <w:szCs w:val="24"/>
        </w:rPr>
        <w:t>Movant prays that the Court promptly set this motion for hearing, and upon hearing grant an order with the findings as requested above.</w:t>
      </w:r>
      <w:r w:rsidR="00210203" w:rsidRPr="007D2DC1">
        <w:rPr>
          <w:szCs w:val="24"/>
        </w:rPr>
        <w:t xml:space="preserve"> </w:t>
      </w:r>
    </w:p>
    <w:p w:rsidR="000B771B" w:rsidRPr="007D2DC1" w:rsidRDefault="000B771B" w:rsidP="001220F0">
      <w:pPr>
        <w:jc w:val="left"/>
        <w:rPr>
          <w:szCs w:val="24"/>
        </w:rPr>
      </w:pPr>
      <w:r w:rsidRPr="007D2DC1">
        <w:rPr>
          <w:szCs w:val="24"/>
        </w:rPr>
        <w:t>Respectfully Submitted,</w:t>
      </w:r>
    </w:p>
    <w:p w:rsidR="000B771B" w:rsidRDefault="000B771B" w:rsidP="000B771B">
      <w:pPr>
        <w:tabs>
          <w:tab w:val="right" w:pos="8640"/>
        </w:tabs>
        <w:jc w:val="left"/>
        <w:rPr>
          <w:szCs w:val="24"/>
        </w:rPr>
      </w:pPr>
    </w:p>
    <w:p w:rsidR="004D7631" w:rsidRDefault="004D7631" w:rsidP="000B771B">
      <w:pPr>
        <w:tabs>
          <w:tab w:val="right" w:pos="8640"/>
        </w:tabs>
        <w:jc w:val="left"/>
        <w:rPr>
          <w:szCs w:val="24"/>
        </w:rPr>
      </w:pPr>
    </w:p>
    <w:p w:rsidR="004D7631" w:rsidRPr="007D2DC1" w:rsidRDefault="004D7631" w:rsidP="000B771B">
      <w:pPr>
        <w:tabs>
          <w:tab w:val="right" w:pos="8640"/>
        </w:tabs>
        <w:jc w:val="left"/>
        <w:rPr>
          <w:szCs w:val="24"/>
        </w:rPr>
      </w:pPr>
    </w:p>
    <w:p w:rsidR="000B771B" w:rsidRPr="007D2DC1" w:rsidRDefault="000B771B" w:rsidP="000B771B">
      <w:pPr>
        <w:tabs>
          <w:tab w:val="right" w:pos="8640"/>
        </w:tabs>
        <w:spacing w:after="0"/>
        <w:jc w:val="left"/>
        <w:rPr>
          <w:szCs w:val="24"/>
        </w:rPr>
      </w:pPr>
      <w:r w:rsidRPr="007D2DC1">
        <w:rPr>
          <w:szCs w:val="24"/>
        </w:rPr>
        <w:t>Attorney for Petitioner</w:t>
      </w:r>
    </w:p>
    <w:p w:rsidR="000B771B" w:rsidRPr="007D2DC1" w:rsidRDefault="000B771B" w:rsidP="000B771B">
      <w:pPr>
        <w:spacing w:after="0"/>
        <w:jc w:val="left"/>
        <w:rPr>
          <w:szCs w:val="24"/>
        </w:rPr>
      </w:pPr>
      <w:r w:rsidRPr="007D2DC1">
        <w:rPr>
          <w:szCs w:val="24"/>
        </w:rPr>
        <w:t>Texas Department of Family and Protective Services</w:t>
      </w:r>
    </w:p>
    <w:p w:rsidR="000B771B" w:rsidRPr="007D2DC1" w:rsidRDefault="000B771B" w:rsidP="000B771B">
      <w:pPr>
        <w:spacing w:after="0"/>
        <w:jc w:val="left"/>
        <w:rPr>
          <w:szCs w:val="24"/>
        </w:rPr>
      </w:pPr>
      <w:r w:rsidRPr="007D2DC1">
        <w:rPr>
          <w:szCs w:val="24"/>
        </w:rPr>
        <w:t xml:space="preserve">Bar No. </w:t>
      </w:r>
    </w:p>
    <w:p w:rsidR="000B771B" w:rsidRPr="007D2DC1" w:rsidRDefault="000B771B" w:rsidP="000B771B">
      <w:pPr>
        <w:tabs>
          <w:tab w:val="left" w:pos="5760"/>
          <w:tab w:val="right" w:pos="8640"/>
        </w:tabs>
        <w:spacing w:after="0"/>
        <w:jc w:val="left"/>
        <w:rPr>
          <w:szCs w:val="24"/>
        </w:rPr>
      </w:pPr>
      <w:proofErr w:type="gramStart"/>
      <w:r w:rsidRPr="007D2DC1">
        <w:rPr>
          <w:szCs w:val="24"/>
        </w:rPr>
        <w:t>phone</w:t>
      </w:r>
      <w:proofErr w:type="gramEnd"/>
      <w:r w:rsidRPr="007D2DC1">
        <w:rPr>
          <w:szCs w:val="24"/>
        </w:rPr>
        <w:t>:</w:t>
      </w:r>
      <w:r w:rsidRPr="007D2DC1">
        <w:rPr>
          <w:szCs w:val="24"/>
        </w:rPr>
        <w:tab/>
      </w:r>
    </w:p>
    <w:p w:rsidR="000B771B" w:rsidRPr="007D2DC1" w:rsidRDefault="000B771B" w:rsidP="000B771B">
      <w:pPr>
        <w:tabs>
          <w:tab w:val="left" w:pos="5760"/>
          <w:tab w:val="right" w:pos="8640"/>
        </w:tabs>
        <w:spacing w:after="0"/>
        <w:jc w:val="left"/>
        <w:rPr>
          <w:szCs w:val="24"/>
        </w:rPr>
      </w:pPr>
      <w:proofErr w:type="gramStart"/>
      <w:r w:rsidRPr="007D2DC1">
        <w:rPr>
          <w:szCs w:val="24"/>
        </w:rPr>
        <w:t>fax</w:t>
      </w:r>
      <w:proofErr w:type="gramEnd"/>
      <w:r w:rsidRPr="007D2DC1">
        <w:rPr>
          <w:szCs w:val="24"/>
        </w:rPr>
        <w:t>:</w:t>
      </w:r>
      <w:r w:rsidRPr="007D2DC1">
        <w:rPr>
          <w:szCs w:val="24"/>
        </w:rPr>
        <w:tab/>
      </w:r>
    </w:p>
    <w:p w:rsidR="000B771B" w:rsidRPr="007D2DC1" w:rsidRDefault="000B771B" w:rsidP="000B771B">
      <w:pPr>
        <w:jc w:val="left"/>
        <w:rPr>
          <w:szCs w:val="24"/>
        </w:rPr>
      </w:pPr>
    </w:p>
    <w:p w:rsidR="000B771B" w:rsidRPr="007D2DC1" w:rsidRDefault="000B771B" w:rsidP="000B771B">
      <w:pPr>
        <w:ind w:left="4320"/>
        <w:jc w:val="left"/>
        <w:rPr>
          <w:b/>
          <w:szCs w:val="24"/>
        </w:rPr>
      </w:pPr>
    </w:p>
    <w:p w:rsidR="000B771B" w:rsidRPr="007D2DC1" w:rsidRDefault="000B771B" w:rsidP="000B771B">
      <w:pPr>
        <w:ind w:left="4320"/>
        <w:jc w:val="left"/>
        <w:rPr>
          <w:b/>
          <w:szCs w:val="24"/>
        </w:rPr>
      </w:pPr>
    </w:p>
    <w:p w:rsidR="000B771B" w:rsidRPr="007D2DC1" w:rsidRDefault="000B771B" w:rsidP="000B771B">
      <w:pPr>
        <w:tabs>
          <w:tab w:val="right" w:pos="8640"/>
        </w:tabs>
        <w:jc w:val="left"/>
        <w:rPr>
          <w:b/>
          <w:szCs w:val="24"/>
          <w:u w:val="single"/>
        </w:rPr>
      </w:pPr>
    </w:p>
    <w:p w:rsidR="00210203" w:rsidRPr="007D2DC1" w:rsidRDefault="00210203" w:rsidP="00FA004E">
      <w:pPr>
        <w:rPr>
          <w:szCs w:val="24"/>
        </w:rPr>
      </w:pPr>
    </w:p>
    <w:p w:rsidR="005F36B8" w:rsidRPr="007D2DC1" w:rsidRDefault="005F36B8" w:rsidP="00FA004E">
      <w:pPr>
        <w:rPr>
          <w:szCs w:val="24"/>
        </w:rPr>
      </w:pPr>
      <w:r w:rsidRPr="007D2DC1">
        <w:rPr>
          <w:szCs w:val="24"/>
        </w:rPr>
        <w:t>ORDER SETTING HEARING</w:t>
      </w:r>
    </w:p>
    <w:p w:rsidR="005F36B8" w:rsidRPr="007D2DC1" w:rsidRDefault="005F36B8" w:rsidP="00FA004E">
      <w:pPr>
        <w:rPr>
          <w:szCs w:val="24"/>
        </w:rPr>
      </w:pPr>
      <w:r w:rsidRPr="007D2DC1">
        <w:rPr>
          <w:szCs w:val="24"/>
        </w:rPr>
        <w:t>Notice is hereby given to all parties that a hearing on the above and foregoing Motion is set for the _____ day of _____________________, 201__</w:t>
      </w:r>
      <w:proofErr w:type="gramStart"/>
      <w:r w:rsidRPr="007D2DC1">
        <w:rPr>
          <w:szCs w:val="24"/>
        </w:rPr>
        <w:t>_ ,</w:t>
      </w:r>
      <w:proofErr w:type="gramEnd"/>
      <w:r w:rsidRPr="007D2DC1">
        <w:rPr>
          <w:szCs w:val="24"/>
        </w:rPr>
        <w:t xml:space="preserve"> at ____o’clock __.m., in the  ____Court, _______________,Texas.</w:t>
      </w:r>
    </w:p>
    <w:p w:rsidR="000B771B" w:rsidRPr="007D2DC1" w:rsidRDefault="000B771B" w:rsidP="000B771B">
      <w:pPr>
        <w:tabs>
          <w:tab w:val="left" w:pos="5760"/>
          <w:tab w:val="left" w:pos="7847"/>
        </w:tabs>
        <w:ind w:left="4320"/>
        <w:jc w:val="left"/>
        <w:rPr>
          <w:szCs w:val="24"/>
        </w:rPr>
      </w:pPr>
    </w:p>
    <w:p w:rsidR="000B771B" w:rsidRPr="007D2DC1" w:rsidRDefault="000B771B" w:rsidP="000B771B">
      <w:pPr>
        <w:tabs>
          <w:tab w:val="left" w:pos="5760"/>
          <w:tab w:val="left" w:pos="7847"/>
        </w:tabs>
        <w:ind w:left="4320"/>
        <w:jc w:val="left"/>
        <w:rPr>
          <w:b/>
          <w:szCs w:val="24"/>
        </w:rPr>
      </w:pPr>
      <w:r w:rsidRPr="007D2DC1">
        <w:rPr>
          <w:b/>
          <w:szCs w:val="24"/>
        </w:rPr>
        <w:t>__________________________</w:t>
      </w:r>
    </w:p>
    <w:p w:rsidR="000B771B" w:rsidRPr="007D2DC1" w:rsidRDefault="000B771B" w:rsidP="000B771B">
      <w:pPr>
        <w:pStyle w:val="Style"/>
        <w:jc w:val="center"/>
      </w:pPr>
      <w:r w:rsidRPr="007D2DC1">
        <w:t>Judge</w:t>
      </w:r>
    </w:p>
    <w:p w:rsidR="000B771B" w:rsidRPr="007D2DC1" w:rsidRDefault="000B771B" w:rsidP="000B771B">
      <w:pPr>
        <w:pStyle w:val="Style"/>
        <w:jc w:val="center"/>
        <w:rPr>
          <w:b/>
        </w:rPr>
      </w:pPr>
    </w:p>
    <w:p w:rsidR="000B771B" w:rsidRPr="007D2DC1" w:rsidRDefault="000B771B" w:rsidP="000B771B">
      <w:pPr>
        <w:pStyle w:val="Header"/>
        <w:rPr>
          <w:szCs w:val="24"/>
        </w:rPr>
      </w:pPr>
    </w:p>
    <w:p w:rsidR="000B771B" w:rsidRPr="007D2DC1" w:rsidRDefault="000B771B" w:rsidP="000B771B">
      <w:pPr>
        <w:pStyle w:val="Style"/>
        <w:jc w:val="center"/>
        <w:rPr>
          <w:b/>
        </w:rPr>
      </w:pPr>
    </w:p>
    <w:p w:rsidR="000B771B" w:rsidRPr="007D2DC1" w:rsidRDefault="000B771B" w:rsidP="000B771B">
      <w:pPr>
        <w:jc w:val="center"/>
        <w:rPr>
          <w:b/>
          <w:szCs w:val="24"/>
        </w:rPr>
      </w:pPr>
      <w:r w:rsidRPr="007D2DC1">
        <w:rPr>
          <w:b/>
          <w:szCs w:val="24"/>
        </w:rPr>
        <w:t>CERTIFICATE OF SERVICE</w:t>
      </w:r>
    </w:p>
    <w:p w:rsidR="000B771B" w:rsidRPr="007D2DC1" w:rsidRDefault="000B771B" w:rsidP="000B771B">
      <w:pPr>
        <w:jc w:val="center"/>
        <w:rPr>
          <w:b/>
          <w:szCs w:val="24"/>
        </w:rPr>
      </w:pPr>
    </w:p>
    <w:p w:rsidR="000B771B" w:rsidRPr="007D2DC1" w:rsidRDefault="000B771B" w:rsidP="000B771B">
      <w:pPr>
        <w:rPr>
          <w:szCs w:val="24"/>
        </w:rPr>
      </w:pPr>
      <w:r w:rsidRPr="007D2DC1">
        <w:rPr>
          <w:szCs w:val="24"/>
        </w:rPr>
        <w:tab/>
        <w:t>I certify that a true and correct copy of the foregoing has been sent to all of the attorneys of record in accordance with the Texas Rules of Civil Procedure on this ____ day of April 2016.</w:t>
      </w:r>
    </w:p>
    <w:p w:rsidR="000B771B" w:rsidRPr="007D2DC1" w:rsidRDefault="000B771B" w:rsidP="000B771B">
      <w:pPr>
        <w:rPr>
          <w:szCs w:val="24"/>
        </w:rPr>
      </w:pPr>
    </w:p>
    <w:p w:rsidR="000B771B" w:rsidRPr="007D2DC1" w:rsidRDefault="000B771B" w:rsidP="000B771B">
      <w:pPr>
        <w:rPr>
          <w:szCs w:val="24"/>
        </w:rPr>
      </w:pPr>
    </w:p>
    <w:p w:rsidR="000B771B" w:rsidRPr="007D2DC1" w:rsidRDefault="000B771B" w:rsidP="000B771B">
      <w:pPr>
        <w:ind w:left="5760"/>
        <w:rPr>
          <w:szCs w:val="24"/>
        </w:rPr>
      </w:pPr>
      <w:r w:rsidRPr="007D2DC1">
        <w:rPr>
          <w:szCs w:val="24"/>
        </w:rPr>
        <w:t>___________________________</w:t>
      </w:r>
    </w:p>
    <w:p w:rsidR="000B771B" w:rsidRPr="007D2DC1" w:rsidRDefault="000B771B" w:rsidP="000B771B">
      <w:pPr>
        <w:ind w:left="5760"/>
        <w:rPr>
          <w:color w:val="000000"/>
          <w:szCs w:val="24"/>
        </w:rPr>
      </w:pPr>
      <w:r w:rsidRPr="007D2DC1">
        <w:rPr>
          <w:color w:val="000000"/>
          <w:szCs w:val="24"/>
        </w:rPr>
        <w:tab/>
      </w:r>
    </w:p>
    <w:p w:rsidR="000B771B" w:rsidRPr="007D2DC1" w:rsidRDefault="000B771B" w:rsidP="000B771B">
      <w:pPr>
        <w:ind w:left="5760"/>
        <w:rPr>
          <w:szCs w:val="24"/>
        </w:rPr>
      </w:pPr>
      <w:r w:rsidRPr="007D2DC1">
        <w:rPr>
          <w:szCs w:val="24"/>
        </w:rPr>
        <w:t>Attorney for the Petitioner</w:t>
      </w:r>
    </w:p>
    <w:p w:rsidR="000B771B" w:rsidRPr="007D2DC1" w:rsidRDefault="000B771B" w:rsidP="000B771B">
      <w:pPr>
        <w:pStyle w:val="Style"/>
        <w:jc w:val="center"/>
        <w:rPr>
          <w:b/>
        </w:rPr>
      </w:pPr>
    </w:p>
    <w:p w:rsidR="005F36B8" w:rsidRPr="007D2DC1" w:rsidRDefault="005F36B8" w:rsidP="00FA004E">
      <w:pPr>
        <w:rPr>
          <w:szCs w:val="24"/>
        </w:rPr>
      </w:pPr>
    </w:p>
    <w:sectPr w:rsidR="005F36B8" w:rsidRPr="007D2DC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F4E" w:rsidRDefault="00AE0F4E" w:rsidP="00FA004E">
      <w:pPr>
        <w:spacing w:after="0"/>
      </w:pPr>
      <w:r>
        <w:separator/>
      </w:r>
    </w:p>
  </w:endnote>
  <w:endnote w:type="continuationSeparator" w:id="0">
    <w:p w:rsidR="00AE0F4E" w:rsidRDefault="00AE0F4E" w:rsidP="00FA00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AC" w:rsidRDefault="00515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4E" w:rsidRDefault="00AE0F4E" w:rsidP="00FA004E">
    <w:pPr>
      <w:pStyle w:val="Footer"/>
    </w:pPr>
    <w:r>
      <w:t>Motion to Determine Eligibility for Special Immigrant Juvenile Status</w:t>
    </w:r>
  </w:p>
  <w:p w:rsidR="00AE0F4E" w:rsidRDefault="00AE0F4E" w:rsidP="00FA004E">
    <w:pPr>
      <w:pStyle w:val="Footer"/>
    </w:pPr>
    <w:r>
      <w:t xml:space="preserve">Page </w:t>
    </w:r>
    <w:r>
      <w:fldChar w:fldCharType="begin"/>
    </w:r>
    <w:r>
      <w:instrText xml:space="preserve"> PAGE  \* MERGEFORMAT </w:instrText>
    </w:r>
    <w:r>
      <w:fldChar w:fldCharType="separate"/>
    </w:r>
    <w:r w:rsidR="00B16ED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AC" w:rsidRDefault="00515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F4E" w:rsidRDefault="00AE0F4E" w:rsidP="00FA004E">
      <w:pPr>
        <w:spacing w:after="0"/>
      </w:pPr>
      <w:r>
        <w:separator/>
      </w:r>
    </w:p>
  </w:footnote>
  <w:footnote w:type="continuationSeparator" w:id="0">
    <w:p w:rsidR="00AE0F4E" w:rsidRDefault="00AE0F4E" w:rsidP="00FA00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AC" w:rsidRDefault="00515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4E" w:rsidRDefault="00AE0F4E" w:rsidP="00FA004E">
    <w:pPr>
      <w:rPr>
        <w:sz w:val="22"/>
        <w:szCs w:val="22"/>
      </w:rPr>
    </w:pPr>
    <w:r w:rsidRPr="00EA444F">
      <w:rPr>
        <w:sz w:val="22"/>
        <w:szCs w:val="22"/>
      </w:rPr>
      <w:t xml:space="preserve">Revised </w:t>
    </w:r>
    <w:r w:rsidR="005155AC">
      <w:rPr>
        <w:sz w:val="22"/>
        <w:szCs w:val="22"/>
      </w:rPr>
      <w:t>Feb.</w:t>
    </w:r>
    <w:r>
      <w:rPr>
        <w:sz w:val="22"/>
        <w:szCs w:val="22"/>
      </w:rPr>
      <w:t xml:space="preserve"> 2019</w:t>
    </w:r>
  </w:p>
  <w:p w:rsidR="00AE0F4E" w:rsidRPr="003A7269" w:rsidRDefault="00AE0F4E" w:rsidP="00FA0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AC" w:rsidRDefault="00515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31D7"/>
    <w:multiLevelType w:val="hybridMultilevel"/>
    <w:tmpl w:val="1C86AB80"/>
    <w:lvl w:ilvl="0" w:tplc="0409000F">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4BAB"/>
    <w:multiLevelType w:val="hybridMultilevel"/>
    <w:tmpl w:val="DF6A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51468"/>
    <w:multiLevelType w:val="hybridMultilevel"/>
    <w:tmpl w:val="AA9CD572"/>
    <w:lvl w:ilvl="0" w:tplc="9E967486">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B8"/>
    <w:rsid w:val="00023CF8"/>
    <w:rsid w:val="00051099"/>
    <w:rsid w:val="00081614"/>
    <w:rsid w:val="000B6A68"/>
    <w:rsid w:val="000B771B"/>
    <w:rsid w:val="000D5A2D"/>
    <w:rsid w:val="000E7262"/>
    <w:rsid w:val="000F20F1"/>
    <w:rsid w:val="001220F0"/>
    <w:rsid w:val="00134CD1"/>
    <w:rsid w:val="00184DB3"/>
    <w:rsid w:val="001A4BB8"/>
    <w:rsid w:val="00210203"/>
    <w:rsid w:val="00245394"/>
    <w:rsid w:val="00245754"/>
    <w:rsid w:val="00257671"/>
    <w:rsid w:val="002663E6"/>
    <w:rsid w:val="00273C35"/>
    <w:rsid w:val="00276D6C"/>
    <w:rsid w:val="00281E6F"/>
    <w:rsid w:val="00287E05"/>
    <w:rsid w:val="002B7441"/>
    <w:rsid w:val="0031691A"/>
    <w:rsid w:val="00353E75"/>
    <w:rsid w:val="00356CF4"/>
    <w:rsid w:val="003844DB"/>
    <w:rsid w:val="003F7FE2"/>
    <w:rsid w:val="004133C6"/>
    <w:rsid w:val="00440796"/>
    <w:rsid w:val="00456476"/>
    <w:rsid w:val="004579A5"/>
    <w:rsid w:val="00474A2F"/>
    <w:rsid w:val="004809B6"/>
    <w:rsid w:val="004A6F6B"/>
    <w:rsid w:val="004B3A8E"/>
    <w:rsid w:val="004D3159"/>
    <w:rsid w:val="004D7631"/>
    <w:rsid w:val="004F6B78"/>
    <w:rsid w:val="00502BE4"/>
    <w:rsid w:val="005155AC"/>
    <w:rsid w:val="00516085"/>
    <w:rsid w:val="005360E2"/>
    <w:rsid w:val="00553312"/>
    <w:rsid w:val="00553D45"/>
    <w:rsid w:val="005779D5"/>
    <w:rsid w:val="005B5805"/>
    <w:rsid w:val="005F36B8"/>
    <w:rsid w:val="005F4D43"/>
    <w:rsid w:val="0062136F"/>
    <w:rsid w:val="006A34DF"/>
    <w:rsid w:val="006C53DD"/>
    <w:rsid w:val="007145B8"/>
    <w:rsid w:val="007C20EC"/>
    <w:rsid w:val="007C3BEC"/>
    <w:rsid w:val="007D2DC1"/>
    <w:rsid w:val="00831418"/>
    <w:rsid w:val="008A37E7"/>
    <w:rsid w:val="008D4441"/>
    <w:rsid w:val="008F249E"/>
    <w:rsid w:val="00985C89"/>
    <w:rsid w:val="00994BF6"/>
    <w:rsid w:val="00996DD5"/>
    <w:rsid w:val="009D701E"/>
    <w:rsid w:val="00A11BD9"/>
    <w:rsid w:val="00A5101A"/>
    <w:rsid w:val="00A6006F"/>
    <w:rsid w:val="00A655B9"/>
    <w:rsid w:val="00A82248"/>
    <w:rsid w:val="00AA1360"/>
    <w:rsid w:val="00AE0113"/>
    <w:rsid w:val="00AE0F4E"/>
    <w:rsid w:val="00B16EDC"/>
    <w:rsid w:val="00B26170"/>
    <w:rsid w:val="00B26BF3"/>
    <w:rsid w:val="00B65D92"/>
    <w:rsid w:val="00B95243"/>
    <w:rsid w:val="00BA5CA9"/>
    <w:rsid w:val="00BA61F1"/>
    <w:rsid w:val="00C00038"/>
    <w:rsid w:val="00C25F0F"/>
    <w:rsid w:val="00C97ACE"/>
    <w:rsid w:val="00CC28BC"/>
    <w:rsid w:val="00D90FA1"/>
    <w:rsid w:val="00DB077D"/>
    <w:rsid w:val="00E27D90"/>
    <w:rsid w:val="00E3717D"/>
    <w:rsid w:val="00E43145"/>
    <w:rsid w:val="00E47D63"/>
    <w:rsid w:val="00E63E4C"/>
    <w:rsid w:val="00E71993"/>
    <w:rsid w:val="00E72216"/>
    <w:rsid w:val="00E775FF"/>
    <w:rsid w:val="00EA444F"/>
    <w:rsid w:val="00EF3847"/>
    <w:rsid w:val="00F04C25"/>
    <w:rsid w:val="00F232FB"/>
    <w:rsid w:val="00F64CD1"/>
    <w:rsid w:val="00F74FC6"/>
    <w:rsid w:val="00F9484A"/>
    <w:rsid w:val="00FA004E"/>
    <w:rsid w:val="00FB6FF8"/>
    <w:rsid w:val="00FD4595"/>
    <w:rsid w:val="00FD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168EDD2B-D285-415D-9BA5-FB98DB88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4E"/>
    <w:pPr>
      <w:tabs>
        <w:tab w:val="left" w:pos="-720"/>
        <w:tab w:val="right" w:pos="9360"/>
      </w:tabs>
      <w:suppressAutoHyphen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A82248"/>
    <w:pPr>
      <w:keepNext/>
      <w:keepLines/>
      <w:widowControl w:val="0"/>
      <w:spacing w:before="480" w:after="0"/>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0E7262"/>
    <w:pPr>
      <w:keepNext/>
      <w:keepLines/>
      <w:widowControl w:val="0"/>
      <w:spacing w:before="200" w:after="0"/>
      <w:outlineLvl w:val="1"/>
    </w:pPr>
    <w:rPr>
      <w:rFonts w:cstheme="majorBidi"/>
      <w:b/>
      <w:bCs/>
      <w:spacing w:val="-1"/>
      <w:sz w:val="32"/>
      <w:szCs w:val="26"/>
    </w:rPr>
  </w:style>
  <w:style w:type="paragraph" w:styleId="Heading3">
    <w:name w:val="heading 3"/>
    <w:basedOn w:val="Normal"/>
    <w:next w:val="Normal"/>
    <w:link w:val="Heading3Char"/>
    <w:autoRedefine/>
    <w:uiPriority w:val="9"/>
    <w:unhideWhenUsed/>
    <w:qFormat/>
    <w:rsid w:val="000E7262"/>
    <w:pPr>
      <w:keepNext/>
      <w:keepLines/>
      <w:widowControl w:val="0"/>
      <w:spacing w:before="200" w:after="0"/>
      <w:ind w:left="72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262"/>
    <w:rPr>
      <w:rFonts w:ascii="Times New Roman" w:eastAsia="Times New Roman" w:hAnsi="Times New Roman" w:cstheme="majorBidi"/>
      <w:b/>
      <w:bCs/>
      <w:spacing w:val="-1"/>
      <w:sz w:val="32"/>
      <w:szCs w:val="26"/>
    </w:rPr>
  </w:style>
  <w:style w:type="character" w:customStyle="1" w:styleId="Heading3Char">
    <w:name w:val="Heading 3 Char"/>
    <w:basedOn w:val="DefaultParagraphFont"/>
    <w:link w:val="Heading3"/>
    <w:uiPriority w:val="9"/>
    <w:rsid w:val="000E7262"/>
    <w:rPr>
      <w:rFonts w:ascii="Times New Roman" w:eastAsiaTheme="majorEastAsia" w:hAnsi="Times New Roman" w:cstheme="majorBidi"/>
      <w:b/>
      <w:bCs/>
      <w:sz w:val="28"/>
    </w:rPr>
  </w:style>
  <w:style w:type="character" w:customStyle="1" w:styleId="Heading1Char">
    <w:name w:val="Heading 1 Char"/>
    <w:basedOn w:val="DefaultParagraphFont"/>
    <w:link w:val="Heading1"/>
    <w:uiPriority w:val="9"/>
    <w:rsid w:val="00A82248"/>
    <w:rPr>
      <w:rFonts w:ascii="Times New Roman" w:eastAsiaTheme="majorEastAsia" w:hAnsi="Times New Roman" w:cstheme="majorBidi"/>
      <w:b/>
      <w:bCs/>
      <w:sz w:val="36"/>
      <w:szCs w:val="28"/>
    </w:rPr>
  </w:style>
  <w:style w:type="paragraph" w:styleId="Footer">
    <w:name w:val="footer"/>
    <w:basedOn w:val="Normal"/>
    <w:link w:val="FooterChar"/>
    <w:uiPriority w:val="99"/>
    <w:unhideWhenUsed/>
    <w:rsid w:val="005F36B8"/>
    <w:pPr>
      <w:tabs>
        <w:tab w:val="center" w:pos="4680"/>
      </w:tabs>
      <w:spacing w:after="0"/>
    </w:pPr>
  </w:style>
  <w:style w:type="character" w:customStyle="1" w:styleId="FooterChar">
    <w:name w:val="Footer Char"/>
    <w:basedOn w:val="DefaultParagraphFont"/>
    <w:link w:val="Footer"/>
    <w:uiPriority w:val="99"/>
    <w:rsid w:val="005F36B8"/>
    <w:rPr>
      <w:rFonts w:ascii="Arial" w:hAnsi="Arial"/>
      <w:sz w:val="20"/>
    </w:rPr>
  </w:style>
  <w:style w:type="paragraph" w:styleId="Header">
    <w:name w:val="header"/>
    <w:basedOn w:val="Normal"/>
    <w:link w:val="HeaderChar"/>
    <w:uiPriority w:val="99"/>
    <w:unhideWhenUsed/>
    <w:rsid w:val="005F36B8"/>
    <w:pPr>
      <w:tabs>
        <w:tab w:val="center" w:pos="4680"/>
      </w:tabs>
      <w:spacing w:after="0"/>
    </w:pPr>
  </w:style>
  <w:style w:type="character" w:customStyle="1" w:styleId="HeaderChar">
    <w:name w:val="Header Char"/>
    <w:basedOn w:val="DefaultParagraphFont"/>
    <w:link w:val="Header"/>
    <w:uiPriority w:val="99"/>
    <w:rsid w:val="005F36B8"/>
    <w:rPr>
      <w:rFonts w:ascii="Arial" w:hAnsi="Arial"/>
      <w:sz w:val="20"/>
    </w:rPr>
  </w:style>
  <w:style w:type="paragraph" w:customStyle="1" w:styleId="Style">
    <w:name w:val="Style"/>
    <w:basedOn w:val="Normal"/>
    <w:next w:val="Header"/>
    <w:uiPriority w:val="99"/>
    <w:rsid w:val="004133C6"/>
    <w:pPr>
      <w:tabs>
        <w:tab w:val="clear" w:pos="-720"/>
        <w:tab w:val="center" w:pos="4680"/>
      </w:tabs>
      <w:overflowPunct/>
      <w:autoSpaceDE/>
      <w:autoSpaceDN/>
      <w:adjustRightInd/>
      <w:spacing w:after="0"/>
      <w:jc w:val="left"/>
      <w:textAlignment w:val="auto"/>
    </w:pPr>
    <w:rPr>
      <w:caps/>
      <w:szCs w:val="24"/>
    </w:rPr>
  </w:style>
  <w:style w:type="paragraph" w:styleId="ListParagraph">
    <w:name w:val="List Paragraph"/>
    <w:basedOn w:val="Normal"/>
    <w:uiPriority w:val="34"/>
    <w:qFormat/>
    <w:rsid w:val="00C97ACE"/>
    <w:pPr>
      <w:tabs>
        <w:tab w:val="clear" w:pos="-720"/>
        <w:tab w:val="left" w:pos="720"/>
        <w:tab w:val="left" w:pos="1440"/>
        <w:tab w:val="left" w:pos="2160"/>
      </w:tabs>
      <w:suppressAutoHyphens w:val="0"/>
      <w:ind w:left="720"/>
      <w:contextualSpacing/>
    </w:pPr>
  </w:style>
  <w:style w:type="paragraph" w:customStyle="1" w:styleId="P1P">
    <w:name w:val="P1P"/>
    <w:basedOn w:val="Normal"/>
    <w:rsid w:val="004809B6"/>
    <w:pPr>
      <w:tabs>
        <w:tab w:val="clear" w:pos="9360"/>
      </w:tabs>
    </w:pPr>
  </w:style>
  <w:style w:type="character" w:styleId="CommentReference">
    <w:name w:val="annotation reference"/>
    <w:basedOn w:val="DefaultParagraphFont"/>
    <w:uiPriority w:val="99"/>
    <w:semiHidden/>
    <w:unhideWhenUsed/>
    <w:rsid w:val="00985C89"/>
    <w:rPr>
      <w:sz w:val="16"/>
      <w:szCs w:val="16"/>
    </w:rPr>
  </w:style>
  <w:style w:type="paragraph" w:styleId="CommentText">
    <w:name w:val="annotation text"/>
    <w:basedOn w:val="Normal"/>
    <w:link w:val="CommentTextChar"/>
    <w:uiPriority w:val="99"/>
    <w:semiHidden/>
    <w:unhideWhenUsed/>
    <w:rsid w:val="00985C89"/>
    <w:rPr>
      <w:sz w:val="20"/>
    </w:rPr>
  </w:style>
  <w:style w:type="character" w:customStyle="1" w:styleId="CommentTextChar">
    <w:name w:val="Comment Text Char"/>
    <w:basedOn w:val="DefaultParagraphFont"/>
    <w:link w:val="CommentText"/>
    <w:uiPriority w:val="99"/>
    <w:semiHidden/>
    <w:rsid w:val="00985C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5C89"/>
    <w:rPr>
      <w:b/>
      <w:bCs/>
    </w:rPr>
  </w:style>
  <w:style w:type="character" w:customStyle="1" w:styleId="CommentSubjectChar">
    <w:name w:val="Comment Subject Char"/>
    <w:basedOn w:val="CommentTextChar"/>
    <w:link w:val="CommentSubject"/>
    <w:uiPriority w:val="99"/>
    <w:semiHidden/>
    <w:rsid w:val="00985C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5C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C89"/>
    <w:rPr>
      <w:rFonts w:ascii="Segoe UI" w:eastAsia="Times New Roman" w:hAnsi="Segoe UI" w:cs="Segoe UI"/>
      <w:sz w:val="18"/>
      <w:szCs w:val="18"/>
    </w:rPr>
  </w:style>
  <w:style w:type="paragraph" w:styleId="NoSpacing">
    <w:name w:val="No Spacing"/>
    <w:uiPriority w:val="1"/>
    <w:qFormat/>
    <w:rsid w:val="008A37E7"/>
    <w:pPr>
      <w:tabs>
        <w:tab w:val="left" w:pos="-72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49C5007AF7446AE45C9C85E433B37" ma:contentTypeVersion="0" ma:contentTypeDescription="Create a new document." ma:contentTypeScope="" ma:versionID="dfeb9cb1da9903563eb371dded0e68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F8C2-259A-4074-AB07-5838E32DB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6385CA-5F05-48B5-A7C9-F892A07A9B86}">
  <ds:schemaRefs>
    <ds:schemaRef ds:uri="http://schemas.microsoft.com/sharepoint/v3/contenttype/forms"/>
  </ds:schemaRefs>
</ds:datastoreItem>
</file>

<file path=customXml/itemProps3.xml><?xml version="1.0" encoding="utf-8"?>
<ds:datastoreItem xmlns:ds="http://schemas.openxmlformats.org/officeDocument/2006/customXml" ds:itemID="{EE7120EE-DAD1-432B-A5AD-0FF577032A09}">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0903380-EB44-4DCF-B032-E539A72C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Reed,Laney N (DFPS)</dc:creator>
  <cp:lastModifiedBy>Kemp, Pamela T (DFPS)</cp:lastModifiedBy>
  <cp:revision>10</cp:revision>
  <cp:lastPrinted>2017-05-23T19:26:00Z</cp:lastPrinted>
  <dcterms:created xsi:type="dcterms:W3CDTF">2019-02-18T17:26:00Z</dcterms:created>
  <dcterms:modified xsi:type="dcterms:W3CDTF">2019-02-19T19:15:00Z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0x0101006F449C5007AF7446AE45C9C85E433B37</vt:lpwstr>
  </property>
</Properties>
</file>