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20" w:rsidRPr="00657B4A" w:rsidRDefault="00462120" w:rsidP="00462120">
      <w:pPr>
        <w:pStyle w:val="subheading1dfps"/>
        <w:ind w:left="0"/>
        <w:rPr>
          <w:sz w:val="40"/>
          <w:szCs w:val="40"/>
        </w:rPr>
      </w:pPr>
      <w:bookmarkStart w:id="0" w:name="_Toc183246493"/>
      <w:bookmarkStart w:id="1" w:name="_Toc188416988"/>
      <w:bookmarkStart w:id="2" w:name="_Toc199214197"/>
      <w:bookmarkStart w:id="3" w:name="_GoBack"/>
      <w:bookmarkEnd w:id="3"/>
      <w:r w:rsidRPr="00657B4A">
        <w:rPr>
          <w:sz w:val="40"/>
          <w:szCs w:val="40"/>
        </w:rPr>
        <w:t xml:space="preserve">Licensing Policy and Procedures Handbook Revision </w:t>
      </w:r>
      <w:bookmarkEnd w:id="0"/>
      <w:bookmarkEnd w:id="1"/>
      <w:bookmarkEnd w:id="2"/>
      <w:r w:rsidRPr="00657B4A">
        <w:rPr>
          <w:sz w:val="40"/>
          <w:szCs w:val="40"/>
        </w:rPr>
        <w:t>__</w:t>
      </w:r>
    </w:p>
    <w:p w:rsidR="00462120" w:rsidRDefault="00462120" w:rsidP="00462120">
      <w:pPr>
        <w:pStyle w:val="bodytextdfps"/>
      </w:pPr>
      <w:r>
        <w:t>This revision of the Licensing Policy and Procedures Handbook was published on ____. Summaries of new or revised items are provided below.</w:t>
      </w:r>
    </w:p>
    <w:p w:rsidR="00462120" w:rsidRPr="00043137" w:rsidRDefault="00462120" w:rsidP="00462120">
      <w:pPr>
        <w:pStyle w:val="subheading1dfps"/>
      </w:pPr>
      <w:r>
        <w:t>Reporter Notifications</w:t>
      </w:r>
      <w:r w:rsidR="00C74505">
        <w:t xml:space="preserve"> (PATS 6312)</w:t>
      </w:r>
    </w:p>
    <w:p w:rsidR="004A3E73" w:rsidRPr="004A3E73" w:rsidRDefault="004A3E73" w:rsidP="004A3E73">
      <w:pPr>
        <w:pStyle w:val="bodytextdfps"/>
      </w:pPr>
      <w:r>
        <w:t>This r</w:t>
      </w:r>
      <w:r w:rsidRPr="004A3E73">
        <w:t xml:space="preserve">evision includes </w:t>
      </w:r>
      <w:r w:rsidR="002D7933">
        <w:t xml:space="preserve">the </w:t>
      </w:r>
      <w:r w:rsidRPr="004A3E73">
        <w:t>application process for illegal operations and changes to handling illegal operat</w:t>
      </w:r>
      <w:r>
        <w:t>ion investigation procedures</w:t>
      </w:r>
      <w:r w:rsidR="002D7933">
        <w:t>, and</w:t>
      </w:r>
      <w:r>
        <w:t xml:space="preserve"> a</w:t>
      </w:r>
      <w:r w:rsidRPr="004A3E73">
        <w:t>dds a section for worker safety.</w:t>
      </w:r>
    </w:p>
    <w:p w:rsidR="00462120" w:rsidRDefault="002D7933" w:rsidP="00462120">
      <w:pPr>
        <w:pStyle w:val="bodytextdfps"/>
      </w:pPr>
      <w:r>
        <w:t>Display of Revisions W</w:t>
      </w:r>
      <w:r w:rsidR="00462120">
        <w:t>ith Changes Highlighted (Word Document)</w:t>
      </w:r>
    </w:p>
    <w:p w:rsidR="00462120" w:rsidRDefault="00462120" w:rsidP="00462120">
      <w:pPr>
        <w:pStyle w:val="bodytextdfps"/>
      </w:pPr>
      <w:r>
        <w:t>See:</w:t>
      </w:r>
    </w:p>
    <w:p w:rsidR="000C3C66" w:rsidRDefault="000C3C66" w:rsidP="000C3C66">
      <w:pPr>
        <w:pStyle w:val="list2dfps"/>
      </w:pPr>
      <w:r>
        <w:t>3120 Documentation</w:t>
      </w:r>
    </w:p>
    <w:p w:rsidR="000C3C66" w:rsidRDefault="000C3C66" w:rsidP="000C3C66">
      <w:pPr>
        <w:pStyle w:val="list2dfps"/>
      </w:pPr>
      <w:r>
        <w:t>3121 Initiating an Application in CLASS</w:t>
      </w:r>
    </w:p>
    <w:p w:rsidR="000C3C66" w:rsidRDefault="000C3C66" w:rsidP="000C3C66">
      <w:pPr>
        <w:pStyle w:val="list2dfps"/>
      </w:pPr>
      <w:r>
        <w:t xml:space="preserve">6251.2 Entering Reports of Illegal Operations </w:t>
      </w:r>
    </w:p>
    <w:p w:rsidR="000C3C66" w:rsidRDefault="000C3C66" w:rsidP="000C3C66">
      <w:pPr>
        <w:pStyle w:val="list2dfps"/>
      </w:pPr>
      <w:r>
        <w:t>6251.3 Encouraging a Reporter to Disclose His or Her Identity</w:t>
      </w:r>
    </w:p>
    <w:p w:rsidR="000C3C66" w:rsidRDefault="000C3C66" w:rsidP="000C3C66">
      <w:pPr>
        <w:pStyle w:val="list2dfps"/>
      </w:pPr>
      <w:r>
        <w:t>6251.4 Processing the Intake Report</w:t>
      </w:r>
    </w:p>
    <w:p w:rsidR="000C3C66" w:rsidRDefault="000C3C66" w:rsidP="000C3C66">
      <w:pPr>
        <w:pStyle w:val="list2dfps"/>
      </w:pPr>
      <w:r>
        <w:t>6450 Conducting Surveillance (Day Care Only)</w:t>
      </w:r>
    </w:p>
    <w:p w:rsidR="00A8674B" w:rsidRDefault="00A8674B" w:rsidP="000C3C66">
      <w:pPr>
        <w:pStyle w:val="list2dfps"/>
      </w:pPr>
      <w:r>
        <w:t>6480 Worker Safety</w:t>
      </w:r>
    </w:p>
    <w:p w:rsidR="000C3C66" w:rsidRDefault="000C3C66" w:rsidP="000C3C66">
      <w:pPr>
        <w:pStyle w:val="list2dfps"/>
      </w:pPr>
      <w:r>
        <w:t>6550 Investigations of Illegal Operations</w:t>
      </w:r>
    </w:p>
    <w:p w:rsidR="000C3C66" w:rsidRDefault="000C3C66" w:rsidP="000C3C66">
      <w:pPr>
        <w:pStyle w:val="list2dfps"/>
      </w:pPr>
      <w:r>
        <w:rPr>
          <w:lang w:val="en"/>
        </w:rPr>
        <w:t>6551 Conducting Searches to Determine Priority</w:t>
      </w:r>
    </w:p>
    <w:p w:rsidR="000C3C66" w:rsidRDefault="000C3C66" w:rsidP="000C3C66">
      <w:pPr>
        <w:pStyle w:val="list2dfps"/>
      </w:pPr>
      <w:r>
        <w:rPr>
          <w:lang w:val="en"/>
        </w:rPr>
        <w:t>6552 Prioritizing Investigations of Illegal Operations</w:t>
      </w:r>
    </w:p>
    <w:p w:rsidR="000C3C66" w:rsidRDefault="000C3C66" w:rsidP="000C3C66">
      <w:pPr>
        <w:pStyle w:val="list2dfps"/>
        <w:rPr>
          <w:lang w:val="en"/>
        </w:rPr>
      </w:pPr>
      <w:r>
        <w:rPr>
          <w:lang w:val="en"/>
        </w:rPr>
        <w:t>6553 Initiating the Investigation</w:t>
      </w:r>
    </w:p>
    <w:p w:rsidR="00901592" w:rsidRDefault="00901592">
      <w:pPr>
        <w:pStyle w:val="list2dfps"/>
        <w:rPr>
          <w:lang w:val="en"/>
        </w:rPr>
      </w:pPr>
      <w:r>
        <w:rPr>
          <w:lang w:val="en"/>
        </w:rPr>
        <w:t>6554 Conducting the Investigation of an Illegal Operation</w:t>
      </w:r>
    </w:p>
    <w:p w:rsidR="00901592" w:rsidRDefault="00901592">
      <w:pPr>
        <w:pStyle w:val="list2dfps"/>
        <w:rPr>
          <w:lang w:val="en"/>
        </w:rPr>
      </w:pPr>
      <w:r>
        <w:rPr>
          <w:lang w:val="en"/>
        </w:rPr>
        <w:t xml:space="preserve">6554.1 Conducting the Investigation When An Address </w:t>
      </w:r>
      <w:r w:rsidR="00A8674B">
        <w:rPr>
          <w:lang w:val="en"/>
        </w:rPr>
        <w:t>I</w:t>
      </w:r>
      <w:r>
        <w:rPr>
          <w:lang w:val="en"/>
        </w:rPr>
        <w:t>s Known</w:t>
      </w:r>
    </w:p>
    <w:p w:rsidR="00901592" w:rsidRDefault="00901592">
      <w:pPr>
        <w:pStyle w:val="list2dfps"/>
        <w:rPr>
          <w:lang w:val="en"/>
        </w:rPr>
      </w:pPr>
      <w:r>
        <w:rPr>
          <w:lang w:val="en"/>
        </w:rPr>
        <w:t xml:space="preserve">6554.2 Conducting Investigations When Only a Phone Number </w:t>
      </w:r>
      <w:r w:rsidR="00A8674B">
        <w:rPr>
          <w:lang w:val="en"/>
        </w:rPr>
        <w:t>I</w:t>
      </w:r>
      <w:r>
        <w:rPr>
          <w:lang w:val="en"/>
        </w:rPr>
        <w:t>s Known</w:t>
      </w:r>
    </w:p>
    <w:p w:rsidR="00901592" w:rsidRDefault="00901592" w:rsidP="00901592">
      <w:pPr>
        <w:pStyle w:val="list2dfps"/>
      </w:pPr>
      <w:r>
        <w:rPr>
          <w:lang w:val="en"/>
        </w:rPr>
        <w:t>6554.3 Conducting Investiga</w:t>
      </w:r>
      <w:r w:rsidR="00A8674B">
        <w:rPr>
          <w:lang w:val="en"/>
        </w:rPr>
        <w:t>tions When Only a Phone Number I</w:t>
      </w:r>
      <w:r>
        <w:rPr>
          <w:lang w:val="en"/>
        </w:rPr>
        <w:t>s Known</w:t>
      </w:r>
      <w:r w:rsidR="00A8674B">
        <w:rPr>
          <w:lang w:val="en"/>
        </w:rPr>
        <w:t xml:space="preserve"> </w:t>
      </w:r>
    </w:p>
    <w:p w:rsidR="000C3C66" w:rsidRDefault="00901592" w:rsidP="000C3C66">
      <w:pPr>
        <w:pStyle w:val="list2dfps"/>
        <w:rPr>
          <w:lang w:val="en"/>
        </w:rPr>
      </w:pPr>
      <w:r>
        <w:rPr>
          <w:lang w:val="en"/>
        </w:rPr>
        <w:t xml:space="preserve">6555 </w:t>
      </w:r>
      <w:r w:rsidR="000C3C66">
        <w:rPr>
          <w:lang w:val="en"/>
        </w:rPr>
        <w:t>Obtaining Consent to Enter an Illegal Operation</w:t>
      </w:r>
    </w:p>
    <w:p w:rsidR="000C3C66" w:rsidRDefault="00901592" w:rsidP="000C3C66">
      <w:pPr>
        <w:pStyle w:val="list2dfps"/>
        <w:rPr>
          <w:lang w:val="en"/>
        </w:rPr>
      </w:pPr>
      <w:r>
        <w:rPr>
          <w:lang w:val="en"/>
        </w:rPr>
        <w:t xml:space="preserve">6555.1 </w:t>
      </w:r>
      <w:r w:rsidR="000C3C66">
        <w:rPr>
          <w:lang w:val="en"/>
        </w:rPr>
        <w:t>Obtaining a Court Order to Gain Access</w:t>
      </w:r>
    </w:p>
    <w:p w:rsidR="000C3C66" w:rsidRDefault="000C3C66" w:rsidP="000C3C66">
      <w:pPr>
        <w:pStyle w:val="list2dfps"/>
        <w:rPr>
          <w:lang w:val="en"/>
        </w:rPr>
      </w:pPr>
      <w:r>
        <w:rPr>
          <w:lang w:val="en"/>
        </w:rPr>
        <w:t>6555 Conducting the Investigation</w:t>
      </w:r>
    </w:p>
    <w:p w:rsidR="000C3C66" w:rsidRDefault="00901592" w:rsidP="000C3C66">
      <w:pPr>
        <w:pStyle w:val="list2dfps"/>
        <w:rPr>
          <w:lang w:val="en"/>
        </w:rPr>
      </w:pPr>
      <w:r>
        <w:rPr>
          <w:lang w:val="en"/>
        </w:rPr>
        <w:t xml:space="preserve">6565 </w:t>
      </w:r>
      <w:r w:rsidR="000C3C66">
        <w:rPr>
          <w:lang w:val="en"/>
        </w:rPr>
        <w:t>Requesting an Illegal Operation to Cease Operating</w:t>
      </w:r>
    </w:p>
    <w:p w:rsidR="000C3C66" w:rsidRPr="00967CD5" w:rsidRDefault="00901592" w:rsidP="000C3C66">
      <w:pPr>
        <w:pStyle w:val="list2dfps"/>
        <w:rPr>
          <w:rStyle w:val="bodytextdfpsChar"/>
        </w:rPr>
      </w:pPr>
      <w:r>
        <w:rPr>
          <w:rStyle w:val="bodytextdfpsChar"/>
        </w:rPr>
        <w:t>6557 Procedures When an Illegal Operation Is Determined to Be Not Subject to Regulation</w:t>
      </w:r>
    </w:p>
    <w:p w:rsidR="00462120" w:rsidRDefault="00462120" w:rsidP="00462120">
      <w:pPr>
        <w:pStyle w:val="tabletextdfps"/>
        <w:rPr>
          <w:color w:val="FF0000"/>
        </w:rPr>
      </w:pPr>
      <w:r w:rsidRPr="005A0388">
        <w:rPr>
          <w:color w:val="FF0000"/>
        </w:rPr>
        <w:t>******************************************************************************************************************************************</w:t>
      </w:r>
    </w:p>
    <w:p w:rsidR="00D25197" w:rsidRPr="00DC79DB" w:rsidRDefault="00D25197" w:rsidP="007F2316">
      <w:pPr>
        <w:pStyle w:val="Heading3"/>
        <w:rPr>
          <w:lang w:val="en"/>
        </w:rPr>
      </w:pPr>
      <w:r w:rsidRPr="00DC79DB">
        <w:rPr>
          <w:lang w:val="en"/>
        </w:rPr>
        <w:lastRenderedPageBreak/>
        <w:t>3120</w:t>
      </w:r>
      <w:bookmarkStart w:id="4" w:name="LPPH_3120"/>
      <w:bookmarkEnd w:id="4"/>
      <w:r w:rsidRPr="00DC79DB">
        <w:rPr>
          <w:lang w:val="en"/>
        </w:rPr>
        <w:t xml:space="preserve"> Documentation</w:t>
      </w:r>
    </w:p>
    <w:p w:rsidR="00D25197" w:rsidRPr="00DC79DB" w:rsidRDefault="00D25197" w:rsidP="007F2316">
      <w:pPr>
        <w:pStyle w:val="revisionnodfps"/>
        <w:rPr>
          <w:lang w:val="en"/>
        </w:rPr>
      </w:pPr>
      <w:r w:rsidRPr="00DC79DB">
        <w:rPr>
          <w:lang w:val="en"/>
        </w:rPr>
        <w:t xml:space="preserve">LPPH </w:t>
      </w:r>
      <w:r w:rsidRPr="00710355">
        <w:rPr>
          <w:strike/>
          <w:color w:val="FF0000"/>
          <w:lang w:val="en"/>
        </w:rPr>
        <w:t>April 2010</w:t>
      </w:r>
      <w:r w:rsidR="00E85FC1" w:rsidRPr="00710355">
        <w:rPr>
          <w:color w:val="FF0000"/>
          <w:lang w:val="en"/>
        </w:rPr>
        <w:t xml:space="preserve"> </w:t>
      </w:r>
      <w:r w:rsidR="00E85FC1">
        <w:rPr>
          <w:lang w:val="en"/>
        </w:rPr>
        <w:t>6312-CCL DRAFT</w:t>
      </w:r>
      <w:r w:rsidR="00675863">
        <w:rPr>
          <w:lang w:val="en"/>
        </w:rPr>
        <w:t xml:space="preserve"> ((Title didn't change)</w:t>
      </w:r>
    </w:p>
    <w:p w:rsidR="00D25197" w:rsidRPr="00DC79DB" w:rsidRDefault="00D25197" w:rsidP="00E60FCF">
      <w:pPr>
        <w:pStyle w:val="violettaglpph"/>
        <w:rPr>
          <w:lang w:val="en"/>
        </w:rPr>
      </w:pPr>
      <w:r w:rsidRPr="00DC79DB">
        <w:rPr>
          <w:lang w:val="en"/>
        </w:rPr>
        <w:t>Policy</w:t>
      </w:r>
    </w:p>
    <w:p w:rsidR="00D25197" w:rsidRPr="00DC79DB" w:rsidRDefault="00D25197" w:rsidP="007F2316">
      <w:pPr>
        <w:pStyle w:val="bodytextdfps"/>
        <w:rPr>
          <w:lang w:val="en"/>
        </w:rPr>
      </w:pPr>
      <w:r w:rsidRPr="00DC79DB">
        <w:rPr>
          <w:lang w:val="en"/>
        </w:rPr>
        <w:t xml:space="preserve">Licensing staff must enter all </w:t>
      </w:r>
      <w:r w:rsidRPr="006900C1">
        <w:rPr>
          <w:highlight w:val="yellow"/>
          <w:lang w:val="en"/>
        </w:rPr>
        <w:t>decisions and facility information related to the application and issuance process</w:t>
      </w:r>
      <w:r w:rsidRPr="00E85FC1">
        <w:rPr>
          <w:lang w:val="en"/>
        </w:rPr>
        <w:t xml:space="preserve"> in the CLASS s</w:t>
      </w:r>
      <w:r w:rsidRPr="00DC79DB">
        <w:rPr>
          <w:lang w:val="en"/>
        </w:rPr>
        <w:t>ystem.</w:t>
      </w:r>
    </w:p>
    <w:p w:rsidR="00D25197" w:rsidRPr="0059346C" w:rsidRDefault="00D25197" w:rsidP="007F2316">
      <w:pPr>
        <w:pStyle w:val="Heading4"/>
        <w:rPr>
          <w:highlight w:val="yellow"/>
          <w:lang w:val="en"/>
        </w:rPr>
      </w:pPr>
      <w:r w:rsidRPr="0059346C">
        <w:rPr>
          <w:highlight w:val="yellow"/>
          <w:lang w:val="en"/>
        </w:rPr>
        <w:t>3121 Initiating an Application in CLASS</w:t>
      </w:r>
    </w:p>
    <w:p w:rsidR="00E85FC1" w:rsidRPr="0059346C" w:rsidRDefault="00E85FC1" w:rsidP="00E85FC1">
      <w:pPr>
        <w:pStyle w:val="revisionnodfps"/>
        <w:rPr>
          <w:highlight w:val="yellow"/>
          <w:lang w:val="en"/>
        </w:rPr>
      </w:pPr>
      <w:r w:rsidRPr="0059346C">
        <w:rPr>
          <w:highlight w:val="yellow"/>
          <w:lang w:val="en"/>
        </w:rPr>
        <w:t>6312-CCL DRAFT</w:t>
      </w:r>
      <w:r w:rsidR="0066597F" w:rsidRPr="0059346C">
        <w:rPr>
          <w:highlight w:val="yellow"/>
          <w:lang w:val="en"/>
        </w:rPr>
        <w:t xml:space="preserve"> (new item)</w:t>
      </w:r>
    </w:p>
    <w:p w:rsidR="00D25197" w:rsidRPr="0059346C" w:rsidRDefault="00D25197" w:rsidP="00E60FCF">
      <w:pPr>
        <w:pStyle w:val="violettaglpph"/>
        <w:rPr>
          <w:highlight w:val="yellow"/>
          <w:lang w:val="en"/>
        </w:rPr>
      </w:pPr>
      <w:r w:rsidRPr="0059346C">
        <w:rPr>
          <w:highlight w:val="yellow"/>
          <w:lang w:val="en"/>
        </w:rPr>
        <w:t>Procedure</w:t>
      </w:r>
    </w:p>
    <w:p w:rsidR="00D25197" w:rsidRPr="0059346C" w:rsidRDefault="00D25197" w:rsidP="007F2316">
      <w:pPr>
        <w:pStyle w:val="bodytextdfps"/>
        <w:rPr>
          <w:highlight w:val="yellow"/>
          <w:lang w:val="en"/>
        </w:rPr>
      </w:pPr>
      <w:r w:rsidRPr="0059346C">
        <w:rPr>
          <w:highlight w:val="yellow"/>
          <w:lang w:val="en"/>
        </w:rPr>
        <w:t>Licensing staff initiate an application in CLASS by:</w:t>
      </w:r>
    </w:p>
    <w:p w:rsidR="00D25197" w:rsidRPr="0059346C" w:rsidRDefault="007F2316" w:rsidP="007F2316">
      <w:pPr>
        <w:pStyle w:val="list1dfps"/>
        <w:rPr>
          <w:highlight w:val="yellow"/>
          <w:lang w:val="en"/>
        </w:rPr>
      </w:pPr>
      <w:r w:rsidRPr="0059346C">
        <w:rPr>
          <w:highlight w:val="yellow"/>
          <w:lang w:val="en"/>
        </w:rPr>
        <w:t xml:space="preserve">  •</w:t>
      </w:r>
      <w:r w:rsidRPr="0059346C">
        <w:rPr>
          <w:highlight w:val="yellow"/>
          <w:lang w:val="en"/>
        </w:rPr>
        <w:tab/>
      </w:r>
      <w:r w:rsidR="00D25197" w:rsidRPr="0059346C">
        <w:rPr>
          <w:highlight w:val="yellow"/>
          <w:lang w:val="en"/>
        </w:rPr>
        <w:t>entering the application information when a paper application is submitted; or</w:t>
      </w:r>
    </w:p>
    <w:p w:rsidR="00D25197" w:rsidRPr="0059346C" w:rsidRDefault="007F2316" w:rsidP="007F2316">
      <w:pPr>
        <w:pStyle w:val="list1dfps"/>
        <w:rPr>
          <w:highlight w:val="yellow"/>
          <w:lang w:val="en"/>
        </w:rPr>
      </w:pPr>
      <w:r w:rsidRPr="0059346C">
        <w:rPr>
          <w:highlight w:val="yellow"/>
          <w:lang w:val="en"/>
        </w:rPr>
        <w:t xml:space="preserve">  •</w:t>
      </w:r>
      <w:r w:rsidRPr="0059346C">
        <w:rPr>
          <w:highlight w:val="yellow"/>
          <w:lang w:val="en"/>
        </w:rPr>
        <w:tab/>
      </w:r>
      <w:r w:rsidR="00D25197" w:rsidRPr="0059346C">
        <w:rPr>
          <w:highlight w:val="yellow"/>
          <w:lang w:val="en"/>
        </w:rPr>
        <w:t>searching for and adding an operation to CLASS when an e-application is submitted.</w:t>
      </w:r>
    </w:p>
    <w:p w:rsidR="00D25197" w:rsidRPr="0059346C" w:rsidRDefault="00D25197" w:rsidP="007F2316">
      <w:pPr>
        <w:pStyle w:val="subheading1dfps"/>
        <w:rPr>
          <w:highlight w:val="yellow"/>
          <w:lang w:val="en"/>
        </w:rPr>
      </w:pPr>
      <w:r w:rsidRPr="0059346C">
        <w:rPr>
          <w:highlight w:val="yellow"/>
          <w:lang w:val="en"/>
        </w:rPr>
        <w:t>Initiating an Application for an Illegal Operation</w:t>
      </w:r>
    </w:p>
    <w:p w:rsidR="00404549" w:rsidRPr="0059346C" w:rsidRDefault="00D25197" w:rsidP="007F2316">
      <w:pPr>
        <w:pStyle w:val="bodytextdfps"/>
        <w:rPr>
          <w:highlight w:val="yellow"/>
          <w:lang w:val="en"/>
        </w:rPr>
      </w:pPr>
      <w:r w:rsidRPr="0059346C">
        <w:rPr>
          <w:highlight w:val="yellow"/>
          <w:lang w:val="en"/>
        </w:rPr>
        <w:t>When an illegal operation that is the subject of a CCL investigation applies for a permit</w:t>
      </w:r>
      <w:r w:rsidR="00404549" w:rsidRPr="0059346C">
        <w:rPr>
          <w:highlight w:val="yellow"/>
          <w:lang w:val="en"/>
        </w:rPr>
        <w:t>:</w:t>
      </w:r>
    </w:p>
    <w:p w:rsidR="00404549" w:rsidRPr="0059346C" w:rsidRDefault="005B05A3" w:rsidP="005B05A3">
      <w:pPr>
        <w:pStyle w:val="list1dfps"/>
        <w:rPr>
          <w:highlight w:val="yellow"/>
          <w:lang w:val="en"/>
        </w:rPr>
      </w:pPr>
      <w:r w:rsidRPr="0059346C">
        <w:rPr>
          <w:highlight w:val="yellow"/>
          <w:lang w:val="en"/>
        </w:rPr>
        <w:t xml:space="preserve">  •</w:t>
      </w:r>
      <w:r w:rsidRPr="0059346C">
        <w:rPr>
          <w:highlight w:val="yellow"/>
          <w:lang w:val="en"/>
        </w:rPr>
        <w:tab/>
      </w:r>
      <w:r w:rsidR="00D25197" w:rsidRPr="0059346C">
        <w:rPr>
          <w:highlight w:val="yellow"/>
          <w:lang w:val="en"/>
        </w:rPr>
        <w:t xml:space="preserve">staff must first enter the </w:t>
      </w:r>
      <w:r w:rsidR="00D25197" w:rsidRPr="0059346C">
        <w:rPr>
          <w:i/>
          <w:highlight w:val="yellow"/>
          <w:lang w:val="en"/>
        </w:rPr>
        <w:t xml:space="preserve">Application Received Date </w:t>
      </w:r>
      <w:r w:rsidR="00D25197" w:rsidRPr="0059346C">
        <w:rPr>
          <w:highlight w:val="yellow"/>
          <w:lang w:val="en"/>
        </w:rPr>
        <w:t xml:space="preserve">on the </w:t>
      </w:r>
      <w:r w:rsidR="00D25197" w:rsidRPr="0059346C">
        <w:rPr>
          <w:i/>
          <w:highlight w:val="yellow"/>
          <w:lang w:val="en"/>
        </w:rPr>
        <w:t xml:space="preserve">Illegal Operation </w:t>
      </w:r>
      <w:r w:rsidR="00D25197" w:rsidRPr="0059346C">
        <w:rPr>
          <w:highlight w:val="yellow"/>
          <w:lang w:val="en"/>
        </w:rPr>
        <w:t>main page before entering the application information</w:t>
      </w:r>
      <w:r w:rsidR="00404549" w:rsidRPr="0059346C">
        <w:rPr>
          <w:highlight w:val="yellow"/>
          <w:lang w:val="en"/>
        </w:rPr>
        <w:t xml:space="preserve"> when a paper application is submitted; or</w:t>
      </w:r>
    </w:p>
    <w:p w:rsidR="00D25197" w:rsidRPr="00DC79DB" w:rsidRDefault="005B05A3" w:rsidP="005B05A3">
      <w:pPr>
        <w:pStyle w:val="list1dfps"/>
        <w:rPr>
          <w:lang w:val="en"/>
        </w:rPr>
      </w:pPr>
      <w:r w:rsidRPr="0059346C">
        <w:rPr>
          <w:highlight w:val="yellow"/>
          <w:lang w:val="en"/>
        </w:rPr>
        <w:t xml:space="preserve">  •</w:t>
      </w:r>
      <w:r w:rsidRPr="0059346C">
        <w:rPr>
          <w:highlight w:val="yellow"/>
          <w:lang w:val="en"/>
        </w:rPr>
        <w:tab/>
        <w:t>s</w:t>
      </w:r>
      <w:r w:rsidR="00404549" w:rsidRPr="0059346C">
        <w:rPr>
          <w:highlight w:val="yellow"/>
          <w:lang w:val="en"/>
        </w:rPr>
        <w:t xml:space="preserve">taff </w:t>
      </w:r>
      <w:r w:rsidR="00294505" w:rsidRPr="0059346C">
        <w:rPr>
          <w:highlight w:val="yellow"/>
          <w:lang w:val="en"/>
        </w:rPr>
        <w:t xml:space="preserve">search for </w:t>
      </w:r>
      <w:r w:rsidR="00404549" w:rsidRPr="0059346C">
        <w:rPr>
          <w:highlight w:val="yellow"/>
          <w:lang w:val="en"/>
        </w:rPr>
        <w:t xml:space="preserve">the open operation </w:t>
      </w:r>
      <w:r w:rsidR="00294505" w:rsidRPr="0059346C">
        <w:rPr>
          <w:highlight w:val="yellow"/>
          <w:lang w:val="en"/>
        </w:rPr>
        <w:t xml:space="preserve">and select </w:t>
      </w:r>
      <w:r w:rsidR="00294505" w:rsidRPr="0059346C">
        <w:rPr>
          <w:i/>
          <w:highlight w:val="yellow"/>
          <w:lang w:val="en"/>
        </w:rPr>
        <w:t>Update to CLASS</w:t>
      </w:r>
      <w:r w:rsidRPr="0059346C">
        <w:rPr>
          <w:i/>
          <w:highlight w:val="yellow"/>
          <w:lang w:val="en"/>
        </w:rPr>
        <w:t xml:space="preserve"> </w:t>
      </w:r>
      <w:r w:rsidR="00404549" w:rsidRPr="0059346C">
        <w:rPr>
          <w:highlight w:val="yellow"/>
          <w:lang w:val="en"/>
        </w:rPr>
        <w:t>when an e</w:t>
      </w:r>
      <w:r w:rsidR="00757686" w:rsidRPr="0059346C">
        <w:rPr>
          <w:highlight w:val="yellow"/>
          <w:lang w:val="en"/>
        </w:rPr>
        <w:t>-</w:t>
      </w:r>
      <w:r w:rsidR="00404549" w:rsidRPr="0059346C">
        <w:rPr>
          <w:highlight w:val="yellow"/>
          <w:lang w:val="en"/>
        </w:rPr>
        <w:t>application is submitted</w:t>
      </w:r>
      <w:r w:rsidR="00D25197" w:rsidRPr="0059346C">
        <w:rPr>
          <w:highlight w:val="yellow"/>
          <w:lang w:val="en"/>
        </w:rPr>
        <w:t>.</w:t>
      </w:r>
    </w:p>
    <w:p w:rsidR="00D25197" w:rsidRPr="00C9037B" w:rsidRDefault="00D25197" w:rsidP="007F2316">
      <w:pPr>
        <w:pStyle w:val="Heading5"/>
        <w:rPr>
          <w:rFonts w:ascii="Helvetica" w:hAnsi="Helvetica"/>
          <w:color w:val="333333"/>
          <w:sz w:val="18"/>
          <w:szCs w:val="18"/>
          <w:highlight w:val="yellow"/>
          <w:lang w:val="en"/>
        </w:rPr>
      </w:pPr>
      <w:r w:rsidRPr="00C9037B">
        <w:rPr>
          <w:highlight w:val="yellow"/>
          <w:lang w:val="en"/>
        </w:rPr>
        <w:t>6251.2 Entering Reports of Illegal Operations</w:t>
      </w:r>
      <w:r w:rsidRPr="00C9037B">
        <w:rPr>
          <w:rFonts w:ascii="Helvetica" w:hAnsi="Helvetica"/>
          <w:color w:val="333333"/>
          <w:sz w:val="18"/>
          <w:szCs w:val="18"/>
          <w:highlight w:val="yellow"/>
          <w:lang w:val="en"/>
        </w:rPr>
        <w:t xml:space="preserve"> </w:t>
      </w:r>
    </w:p>
    <w:p w:rsidR="00E85FC1" w:rsidRPr="00C9037B" w:rsidRDefault="00E85FC1" w:rsidP="00E85FC1">
      <w:pPr>
        <w:pStyle w:val="revisionnodfps"/>
        <w:rPr>
          <w:highlight w:val="yellow"/>
          <w:lang w:val="en"/>
        </w:rPr>
      </w:pPr>
      <w:r w:rsidRPr="00C9037B">
        <w:rPr>
          <w:highlight w:val="yellow"/>
          <w:lang w:val="en"/>
        </w:rPr>
        <w:t>6312-CCL DRAFT</w:t>
      </w:r>
      <w:r w:rsidR="0066597F" w:rsidRPr="00C9037B">
        <w:rPr>
          <w:highlight w:val="yellow"/>
          <w:lang w:val="en"/>
        </w:rPr>
        <w:t xml:space="preserve"> (new item</w:t>
      </w:r>
      <w:r w:rsidR="00675863" w:rsidRPr="00C9037B">
        <w:rPr>
          <w:highlight w:val="yellow"/>
          <w:lang w:val="en"/>
        </w:rPr>
        <w:t>, replaces old one with the same number</w:t>
      </w:r>
      <w:r w:rsidR="00521738" w:rsidRPr="00C9037B">
        <w:rPr>
          <w:highlight w:val="yellow"/>
          <w:lang w:val="en"/>
        </w:rPr>
        <w:t xml:space="preserve"> that moved to 6251.3)</w:t>
      </w:r>
    </w:p>
    <w:p w:rsidR="00D25197" w:rsidRPr="00C9037B" w:rsidRDefault="00D25197" w:rsidP="00E60FCF">
      <w:pPr>
        <w:pStyle w:val="violettaglpph"/>
        <w:rPr>
          <w:highlight w:val="yellow"/>
          <w:lang w:val="en"/>
        </w:rPr>
      </w:pPr>
      <w:r w:rsidRPr="00C9037B">
        <w:rPr>
          <w:highlight w:val="yellow"/>
          <w:lang w:val="en"/>
        </w:rPr>
        <w:t>Procedure</w:t>
      </w:r>
    </w:p>
    <w:p w:rsidR="00D25197" w:rsidRPr="00C9037B" w:rsidRDefault="00D25197" w:rsidP="007F2316">
      <w:pPr>
        <w:pStyle w:val="bodytextdfps"/>
        <w:rPr>
          <w:highlight w:val="yellow"/>
          <w:lang w:val="en"/>
        </w:rPr>
      </w:pPr>
      <w:r w:rsidRPr="00C9037B">
        <w:rPr>
          <w:highlight w:val="yellow"/>
          <w:lang w:val="en"/>
        </w:rPr>
        <w:t xml:space="preserve">When receiving a report of a possible illegal operation, </w:t>
      </w:r>
      <w:r w:rsidR="00A04369" w:rsidRPr="00C9037B">
        <w:rPr>
          <w:highlight w:val="yellow"/>
          <w:lang w:val="en"/>
        </w:rPr>
        <w:t xml:space="preserve">DFPS </w:t>
      </w:r>
      <w:r w:rsidRPr="00C9037B">
        <w:rPr>
          <w:highlight w:val="yellow"/>
          <w:lang w:val="en"/>
        </w:rPr>
        <w:t xml:space="preserve">staff must search to determine </w:t>
      </w:r>
      <w:r w:rsidR="00A04369" w:rsidRPr="00C9037B">
        <w:rPr>
          <w:highlight w:val="yellow"/>
          <w:lang w:val="en"/>
        </w:rPr>
        <w:t xml:space="preserve">whether </w:t>
      </w:r>
      <w:r w:rsidRPr="00C9037B">
        <w:rPr>
          <w:highlight w:val="yellow"/>
          <w:lang w:val="en"/>
        </w:rPr>
        <w:t xml:space="preserve">the operation already exists in CLASS by </w:t>
      </w:r>
      <w:r w:rsidR="00A04369" w:rsidRPr="00C9037B">
        <w:rPr>
          <w:highlight w:val="yellow"/>
          <w:lang w:val="en"/>
        </w:rPr>
        <w:t xml:space="preserve">using </w:t>
      </w:r>
      <w:r w:rsidRPr="00C9037B">
        <w:rPr>
          <w:highlight w:val="yellow"/>
          <w:lang w:val="en"/>
        </w:rPr>
        <w:t xml:space="preserve">the </w:t>
      </w:r>
      <w:r w:rsidR="0081287B" w:rsidRPr="00C9037B">
        <w:rPr>
          <w:i/>
          <w:highlight w:val="yellow"/>
          <w:lang w:val="en"/>
        </w:rPr>
        <w:t xml:space="preserve">Operation </w:t>
      </w:r>
      <w:r w:rsidRPr="00C9037B">
        <w:rPr>
          <w:i/>
          <w:highlight w:val="yellow"/>
          <w:lang w:val="en"/>
        </w:rPr>
        <w:t>Search</w:t>
      </w:r>
      <w:r w:rsidRPr="00C9037B">
        <w:rPr>
          <w:highlight w:val="yellow"/>
          <w:lang w:val="en"/>
        </w:rPr>
        <w:t xml:space="preserve"> to search </w:t>
      </w:r>
      <w:r w:rsidR="003B0741" w:rsidRPr="00C9037B">
        <w:rPr>
          <w:highlight w:val="yellow"/>
          <w:lang w:val="en"/>
        </w:rPr>
        <w:t>for open and closed operations.</w:t>
      </w:r>
      <w:r w:rsidRPr="00C9037B">
        <w:rPr>
          <w:highlight w:val="yellow"/>
          <w:lang w:val="en"/>
        </w:rPr>
        <w:t xml:space="preserve"> If staff finds that the operation is listed, registered, or licensed, and there are no concerns of violations of minimum standards, staff closes the i</w:t>
      </w:r>
      <w:r w:rsidR="003B0741" w:rsidRPr="00C9037B">
        <w:rPr>
          <w:highlight w:val="yellow"/>
          <w:lang w:val="en"/>
        </w:rPr>
        <w:t>ntake report administratively.</w:t>
      </w:r>
    </w:p>
    <w:p w:rsidR="00D25197" w:rsidRPr="00C9037B" w:rsidRDefault="00D25197" w:rsidP="007F2316">
      <w:pPr>
        <w:pStyle w:val="subheading1dfps"/>
        <w:rPr>
          <w:highlight w:val="yellow"/>
          <w:lang w:val="en"/>
        </w:rPr>
      </w:pPr>
      <w:r w:rsidRPr="00C9037B">
        <w:rPr>
          <w:highlight w:val="yellow"/>
          <w:lang w:val="en"/>
        </w:rPr>
        <w:t xml:space="preserve">Entering an Intake Report for an Operation </w:t>
      </w:r>
      <w:r w:rsidR="00A04369" w:rsidRPr="00C9037B">
        <w:rPr>
          <w:highlight w:val="yellow"/>
          <w:lang w:val="en"/>
        </w:rPr>
        <w:t>W</w:t>
      </w:r>
      <w:r w:rsidRPr="00C9037B">
        <w:rPr>
          <w:highlight w:val="yellow"/>
          <w:lang w:val="en"/>
        </w:rPr>
        <w:t>ith a History of Operating Illegally</w:t>
      </w:r>
    </w:p>
    <w:p w:rsidR="00D25197" w:rsidRPr="00C9037B" w:rsidRDefault="00D25197" w:rsidP="007F2316">
      <w:pPr>
        <w:pStyle w:val="bodytextdfps"/>
        <w:rPr>
          <w:highlight w:val="yellow"/>
          <w:lang w:val="en"/>
        </w:rPr>
      </w:pPr>
      <w:r w:rsidRPr="00C9037B">
        <w:rPr>
          <w:highlight w:val="yellow"/>
          <w:lang w:val="en"/>
        </w:rPr>
        <w:t xml:space="preserve">If the operation has a history of operating illegally, re-open the former operation and enter the investigation under the </w:t>
      </w:r>
      <w:r w:rsidR="00A04369" w:rsidRPr="00C9037B">
        <w:rPr>
          <w:highlight w:val="yellow"/>
          <w:lang w:val="en"/>
        </w:rPr>
        <w:t xml:space="preserve">previous </w:t>
      </w:r>
      <w:r w:rsidRPr="00C9037B">
        <w:rPr>
          <w:highlight w:val="yellow"/>
          <w:lang w:val="en"/>
        </w:rPr>
        <w:t xml:space="preserve">operation number. </w:t>
      </w:r>
      <w:r w:rsidR="00404549" w:rsidRPr="00C9037B">
        <w:rPr>
          <w:highlight w:val="yellow"/>
          <w:lang w:val="en"/>
        </w:rPr>
        <w:t xml:space="preserve">If more than one prior operation exists, the </w:t>
      </w:r>
      <w:r w:rsidR="00757686" w:rsidRPr="00C9037B">
        <w:rPr>
          <w:highlight w:val="yellow"/>
          <w:lang w:val="en"/>
        </w:rPr>
        <w:t>case</w:t>
      </w:r>
      <w:r w:rsidR="00404549" w:rsidRPr="00C9037B">
        <w:rPr>
          <w:highlight w:val="yellow"/>
          <w:lang w:val="en"/>
        </w:rPr>
        <w:t xml:space="preserve">worker </w:t>
      </w:r>
      <w:r w:rsidR="00294505" w:rsidRPr="00C9037B">
        <w:rPr>
          <w:highlight w:val="yellow"/>
          <w:lang w:val="en"/>
        </w:rPr>
        <w:t>reopens</w:t>
      </w:r>
      <w:r w:rsidR="00404549" w:rsidRPr="00C9037B">
        <w:rPr>
          <w:highlight w:val="yellow"/>
          <w:lang w:val="en"/>
        </w:rPr>
        <w:t xml:space="preserve"> the most recent operation. </w:t>
      </w:r>
    </w:p>
    <w:p w:rsidR="00D25197" w:rsidRPr="00C9037B" w:rsidRDefault="00D25197" w:rsidP="007F2316">
      <w:pPr>
        <w:pStyle w:val="subheading1dfps"/>
        <w:rPr>
          <w:highlight w:val="yellow"/>
          <w:lang w:val="en"/>
        </w:rPr>
      </w:pPr>
      <w:r w:rsidRPr="00C9037B">
        <w:rPr>
          <w:highlight w:val="yellow"/>
          <w:lang w:val="en"/>
        </w:rPr>
        <w:t>Entering Reporter Information for Illegal Operations Identified by DFPS Staff</w:t>
      </w:r>
    </w:p>
    <w:p w:rsidR="00D25197" w:rsidRPr="00C9037B" w:rsidRDefault="00D25197" w:rsidP="007F2316">
      <w:pPr>
        <w:pStyle w:val="bodytextdfps"/>
        <w:rPr>
          <w:highlight w:val="yellow"/>
          <w:lang w:val="en"/>
        </w:rPr>
      </w:pPr>
      <w:r w:rsidRPr="00C9037B">
        <w:rPr>
          <w:highlight w:val="yellow"/>
          <w:lang w:val="en"/>
        </w:rPr>
        <w:t xml:space="preserve">Upon finding </w:t>
      </w:r>
      <w:r w:rsidRPr="00C9037B" w:rsidDel="004C0CBF">
        <w:rPr>
          <w:highlight w:val="yellow"/>
          <w:lang w:val="en"/>
        </w:rPr>
        <w:t xml:space="preserve">the operation through a media search, </w:t>
      </w:r>
      <w:r w:rsidRPr="00C9037B">
        <w:rPr>
          <w:highlight w:val="yellow"/>
          <w:lang w:val="en"/>
        </w:rPr>
        <w:t xml:space="preserve">identify that the operation was found by DFPS staff by entering the following information under the </w:t>
      </w:r>
      <w:r w:rsidRPr="00C9037B">
        <w:rPr>
          <w:i/>
          <w:highlight w:val="yellow"/>
          <w:lang w:val="en"/>
        </w:rPr>
        <w:t xml:space="preserve">Reporter Information </w:t>
      </w:r>
      <w:r w:rsidRPr="00C9037B">
        <w:rPr>
          <w:highlight w:val="yellow"/>
          <w:lang w:val="en"/>
        </w:rPr>
        <w:t xml:space="preserve">section of the </w:t>
      </w:r>
      <w:r w:rsidRPr="00C9037B">
        <w:rPr>
          <w:i/>
          <w:highlight w:val="yellow"/>
          <w:lang w:val="en"/>
        </w:rPr>
        <w:t xml:space="preserve">Intake Persons </w:t>
      </w:r>
      <w:r w:rsidRPr="00C9037B">
        <w:rPr>
          <w:highlight w:val="yellow"/>
          <w:lang w:val="en"/>
        </w:rPr>
        <w:t>page:</w:t>
      </w:r>
    </w:p>
    <w:p w:rsidR="00D25197" w:rsidRPr="00C9037B" w:rsidRDefault="007F2316" w:rsidP="007F2316">
      <w:pPr>
        <w:pStyle w:val="list1dfps"/>
        <w:rPr>
          <w:rFonts w:ascii="inherit" w:hAnsi="inherit"/>
          <w:b/>
          <w:bCs/>
          <w:i/>
          <w:color w:val="000000"/>
          <w:highlight w:val="yellow"/>
          <w:lang w:val="en"/>
        </w:rPr>
      </w:pPr>
      <w:r w:rsidRPr="00C9037B">
        <w:rPr>
          <w:highlight w:val="yellow"/>
          <w:lang w:val="en"/>
        </w:rPr>
        <w:lastRenderedPageBreak/>
        <w:t xml:space="preserve">  •</w:t>
      </w:r>
      <w:r w:rsidRPr="00C9037B">
        <w:rPr>
          <w:highlight w:val="yellow"/>
          <w:lang w:val="en"/>
        </w:rPr>
        <w:tab/>
      </w:r>
      <w:r w:rsidR="00757686" w:rsidRPr="00C9037B">
        <w:rPr>
          <w:highlight w:val="yellow"/>
          <w:lang w:val="en"/>
        </w:rPr>
        <w:t>e</w:t>
      </w:r>
      <w:r w:rsidR="00D25197" w:rsidRPr="00C9037B">
        <w:rPr>
          <w:highlight w:val="yellow"/>
          <w:lang w:val="en"/>
        </w:rPr>
        <w:t xml:space="preserve">ntering </w:t>
      </w:r>
      <w:r w:rsidR="00D25197" w:rsidRPr="00C9037B">
        <w:rPr>
          <w:i/>
          <w:highlight w:val="yellow"/>
          <w:lang w:val="en"/>
        </w:rPr>
        <w:t>DFPS Identified</w:t>
      </w:r>
      <w:r w:rsidR="00D25197" w:rsidRPr="00C9037B">
        <w:rPr>
          <w:highlight w:val="yellow"/>
          <w:lang w:val="en"/>
        </w:rPr>
        <w:t xml:space="preserve"> in the </w:t>
      </w:r>
      <w:r w:rsidR="00D25197" w:rsidRPr="00C9037B">
        <w:rPr>
          <w:i/>
          <w:highlight w:val="yellow"/>
          <w:lang w:val="en"/>
        </w:rPr>
        <w:t xml:space="preserve">Last Name </w:t>
      </w:r>
      <w:r w:rsidR="00D25197" w:rsidRPr="00C9037B">
        <w:rPr>
          <w:highlight w:val="yellow"/>
          <w:lang w:val="en"/>
        </w:rPr>
        <w:t>field</w:t>
      </w:r>
    </w:p>
    <w:p w:rsidR="00D25197" w:rsidRPr="004351FF" w:rsidDel="004C0CBF" w:rsidRDefault="007F2316" w:rsidP="007F2316">
      <w:pPr>
        <w:pStyle w:val="list1dfps"/>
        <w:rPr>
          <w:rFonts w:ascii="inherit" w:hAnsi="inherit"/>
          <w:b/>
          <w:bCs/>
          <w:i/>
          <w:color w:val="000000"/>
          <w:lang w:val="en"/>
        </w:rPr>
      </w:pPr>
      <w:r w:rsidRPr="00C9037B">
        <w:rPr>
          <w:highlight w:val="yellow"/>
          <w:lang w:val="en"/>
        </w:rPr>
        <w:t xml:space="preserve">  •</w:t>
      </w:r>
      <w:r w:rsidRPr="00C9037B">
        <w:rPr>
          <w:highlight w:val="yellow"/>
          <w:lang w:val="en"/>
        </w:rPr>
        <w:tab/>
      </w:r>
      <w:r w:rsidR="00757686" w:rsidRPr="00C9037B">
        <w:rPr>
          <w:highlight w:val="yellow"/>
          <w:lang w:val="en"/>
        </w:rPr>
        <w:t>s</w:t>
      </w:r>
      <w:r w:rsidR="00D25197" w:rsidRPr="00C9037B">
        <w:rPr>
          <w:highlight w:val="yellow"/>
          <w:lang w:val="en"/>
        </w:rPr>
        <w:t xml:space="preserve">electing </w:t>
      </w:r>
      <w:r w:rsidR="00D25197" w:rsidRPr="00C9037B">
        <w:rPr>
          <w:i/>
          <w:highlight w:val="yellow"/>
          <w:lang w:val="en"/>
        </w:rPr>
        <w:t xml:space="preserve">FPS Staff </w:t>
      </w:r>
      <w:r w:rsidR="00D25197" w:rsidRPr="00C9037B">
        <w:rPr>
          <w:highlight w:val="yellow"/>
          <w:lang w:val="en"/>
        </w:rPr>
        <w:t xml:space="preserve">from the </w:t>
      </w:r>
      <w:r w:rsidR="00D25197" w:rsidRPr="00C9037B">
        <w:rPr>
          <w:i/>
          <w:highlight w:val="yellow"/>
          <w:lang w:val="en"/>
        </w:rPr>
        <w:t xml:space="preserve">Relationship to the Operation </w:t>
      </w:r>
      <w:r w:rsidR="00D25197" w:rsidRPr="00C9037B">
        <w:rPr>
          <w:highlight w:val="yellow"/>
          <w:lang w:val="en"/>
        </w:rPr>
        <w:t>dropdown menu</w:t>
      </w:r>
    </w:p>
    <w:p w:rsidR="00D25197" w:rsidRDefault="00D25197" w:rsidP="003D6E49">
      <w:pPr>
        <w:pStyle w:val="Heading5"/>
        <w:rPr>
          <w:lang w:val="en"/>
        </w:rPr>
      </w:pPr>
      <w:r w:rsidRPr="002D236C">
        <w:rPr>
          <w:highlight w:val="yellow"/>
          <w:lang w:val="en"/>
        </w:rPr>
        <w:t>6251.3</w:t>
      </w:r>
      <w:r w:rsidRPr="005B7959">
        <w:rPr>
          <w:lang w:val="en"/>
        </w:rPr>
        <w:t xml:space="preserve"> Encouraging a Reporter to Disclose His or Her Identity</w:t>
      </w:r>
    </w:p>
    <w:p w:rsidR="0066597F" w:rsidRDefault="0066597F" w:rsidP="0066597F">
      <w:pPr>
        <w:pStyle w:val="revisionnodfps"/>
        <w:rPr>
          <w:highlight w:val="yellow"/>
          <w:lang w:val="en"/>
        </w:rPr>
      </w:pPr>
      <w:r>
        <w:rPr>
          <w:lang w:val="en"/>
        </w:rPr>
        <w:t xml:space="preserve">LPPH </w:t>
      </w:r>
      <w:r w:rsidRPr="0066597F">
        <w:rPr>
          <w:strike/>
          <w:color w:val="FF0000"/>
          <w:lang w:val="en"/>
        </w:rPr>
        <w:t>December 2012</w:t>
      </w:r>
      <w:r w:rsidRPr="0066597F">
        <w:rPr>
          <w:color w:val="FF0000"/>
          <w:lang w:val="en"/>
        </w:rPr>
        <w:t xml:space="preserve"> </w:t>
      </w:r>
      <w:r>
        <w:rPr>
          <w:lang w:val="en"/>
        </w:rPr>
        <w:t>6312-CCL DRAFT (moved item, was 6251.2)</w:t>
      </w:r>
    </w:p>
    <w:p w:rsidR="00D25197" w:rsidRPr="005B7959" w:rsidRDefault="00D25197" w:rsidP="003D6E49">
      <w:pPr>
        <w:pStyle w:val="querydfps"/>
        <w:rPr>
          <w:lang w:val="en"/>
        </w:rPr>
      </w:pPr>
      <w:r w:rsidRPr="006D1BD8">
        <w:rPr>
          <w:highlight w:val="yellow"/>
          <w:lang w:val="en"/>
        </w:rPr>
        <w:t>Numbering change only</w:t>
      </w:r>
    </w:p>
    <w:p w:rsidR="00D25197" w:rsidRDefault="00D25197" w:rsidP="003D6E49">
      <w:pPr>
        <w:pStyle w:val="Heading5"/>
        <w:rPr>
          <w:lang w:val="en"/>
        </w:rPr>
      </w:pPr>
      <w:r w:rsidRPr="002D236C">
        <w:rPr>
          <w:highlight w:val="yellow"/>
          <w:lang w:val="en"/>
        </w:rPr>
        <w:t>6251.4</w:t>
      </w:r>
      <w:r w:rsidRPr="005B7959">
        <w:rPr>
          <w:lang w:val="en"/>
        </w:rPr>
        <w:t xml:space="preserve"> Processing the Intake Report</w:t>
      </w:r>
    </w:p>
    <w:p w:rsidR="0066597F" w:rsidRPr="0066597F" w:rsidRDefault="0066597F" w:rsidP="0066597F">
      <w:pPr>
        <w:pStyle w:val="revisionnodfps"/>
        <w:rPr>
          <w:highlight w:val="yellow"/>
          <w:lang w:val="en"/>
        </w:rPr>
      </w:pPr>
      <w:r>
        <w:rPr>
          <w:lang w:val="en"/>
        </w:rPr>
        <w:t xml:space="preserve">LPPH </w:t>
      </w:r>
      <w:r w:rsidRPr="0066597F">
        <w:rPr>
          <w:strike/>
          <w:color w:val="FF0000"/>
          <w:lang w:val="en"/>
        </w:rPr>
        <w:t>December 2012</w:t>
      </w:r>
      <w:r w:rsidRPr="0066597F">
        <w:rPr>
          <w:color w:val="FF0000"/>
          <w:lang w:val="en"/>
        </w:rPr>
        <w:t xml:space="preserve"> </w:t>
      </w:r>
      <w:r>
        <w:rPr>
          <w:lang w:val="en"/>
        </w:rPr>
        <w:t>6312-CCL DRAFT (moved item, was 6251.3)</w:t>
      </w:r>
    </w:p>
    <w:p w:rsidR="00D25197" w:rsidRDefault="00D25197" w:rsidP="003D6E49">
      <w:pPr>
        <w:pStyle w:val="querydfps"/>
        <w:rPr>
          <w:lang w:val="en"/>
        </w:rPr>
      </w:pPr>
      <w:r w:rsidRPr="006D1BD8">
        <w:rPr>
          <w:highlight w:val="yellow"/>
          <w:lang w:val="en"/>
        </w:rPr>
        <w:t>Numbering change only</w:t>
      </w:r>
    </w:p>
    <w:p w:rsidR="00D25197" w:rsidRDefault="00D25197" w:rsidP="003D6E49">
      <w:pPr>
        <w:pStyle w:val="Heading3"/>
        <w:rPr>
          <w:lang w:val="en"/>
        </w:rPr>
      </w:pPr>
      <w:r w:rsidRPr="005A3159">
        <w:rPr>
          <w:lang w:val="en"/>
        </w:rPr>
        <w:t>6450</w:t>
      </w:r>
      <w:bookmarkStart w:id="5" w:name="LPPH_6450"/>
      <w:bookmarkEnd w:id="5"/>
      <w:r w:rsidRPr="005A3159">
        <w:rPr>
          <w:lang w:val="en"/>
        </w:rPr>
        <w:t xml:space="preserve"> Conducting Surveillance (Day Care Only)</w:t>
      </w:r>
    </w:p>
    <w:p w:rsidR="00E85FC1" w:rsidRPr="00E85FC1" w:rsidRDefault="009D048D" w:rsidP="00E85FC1">
      <w:pPr>
        <w:pStyle w:val="revisionnodfps"/>
        <w:rPr>
          <w:lang w:val="en"/>
        </w:rPr>
      </w:pPr>
      <w:r>
        <w:rPr>
          <w:lang w:val="en"/>
        </w:rPr>
        <w:t xml:space="preserve">LPPH </w:t>
      </w:r>
      <w:r w:rsidR="00E85FC1">
        <w:rPr>
          <w:lang w:val="en"/>
        </w:rPr>
        <w:t>6312-CCL DRAFT</w:t>
      </w:r>
    </w:p>
    <w:p w:rsidR="00D25197" w:rsidRPr="005A3159" w:rsidRDefault="00D25197" w:rsidP="0083150C">
      <w:pPr>
        <w:pStyle w:val="violettaglpph"/>
        <w:rPr>
          <w:lang w:val="en"/>
        </w:rPr>
      </w:pPr>
      <w:r w:rsidRPr="005A3159">
        <w:rPr>
          <w:lang w:val="en"/>
        </w:rPr>
        <w:t>Policy</w:t>
      </w:r>
    </w:p>
    <w:p w:rsidR="00C51E89" w:rsidRPr="00C51E89" w:rsidRDefault="00C51E89" w:rsidP="001B764A">
      <w:pPr>
        <w:pStyle w:val="bodytextdfps"/>
        <w:rPr>
          <w:lang w:val="en"/>
        </w:rPr>
      </w:pPr>
      <w:r w:rsidRPr="00C51E89">
        <w:rPr>
          <w:lang w:val="en"/>
        </w:rPr>
        <w:t>An investigator or supervisor may determine that surveillance is necessary to determine whether:</w:t>
      </w:r>
    </w:p>
    <w:p w:rsidR="00C51E89" w:rsidRPr="00C51E89" w:rsidRDefault="00A566E1" w:rsidP="00A566E1">
      <w:pPr>
        <w:pStyle w:val="list1dfps"/>
        <w:rPr>
          <w:lang w:val="en"/>
        </w:rPr>
      </w:pPr>
      <w:r>
        <w:rPr>
          <w:lang w:val="en"/>
        </w:rPr>
        <w:t>a.</w:t>
      </w:r>
      <w:r>
        <w:rPr>
          <w:lang w:val="en"/>
        </w:rPr>
        <w:tab/>
      </w:r>
      <w:r w:rsidR="00C51E89" w:rsidRPr="00C51E89">
        <w:rPr>
          <w:lang w:val="en"/>
        </w:rPr>
        <w:t>a program or caregiver is subject to regulation;</w:t>
      </w:r>
    </w:p>
    <w:p w:rsidR="00C51E89" w:rsidRPr="00C51E89" w:rsidRDefault="00A566E1" w:rsidP="00A566E1">
      <w:pPr>
        <w:pStyle w:val="list1dfps"/>
        <w:rPr>
          <w:lang w:val="en"/>
        </w:rPr>
      </w:pPr>
      <w:r>
        <w:rPr>
          <w:lang w:val="en"/>
        </w:rPr>
        <w:t>b.</w:t>
      </w:r>
      <w:r>
        <w:rPr>
          <w:lang w:val="en"/>
        </w:rPr>
        <w:tab/>
      </w:r>
      <w:r w:rsidR="00C51E89" w:rsidRPr="00C51E89">
        <w:rPr>
          <w:lang w:val="en"/>
        </w:rPr>
        <w:t xml:space="preserve">an operation is complying with a safety plan that requires the operation to cease operating; </w:t>
      </w:r>
    </w:p>
    <w:p w:rsidR="00C51E89" w:rsidRPr="00C51E89" w:rsidRDefault="00600782" w:rsidP="00A566E1">
      <w:pPr>
        <w:pStyle w:val="list1dfps"/>
        <w:rPr>
          <w:lang w:val="en"/>
        </w:rPr>
      </w:pPr>
      <w:r>
        <w:rPr>
          <w:lang w:val="en"/>
        </w:rPr>
        <w:t>c.</w:t>
      </w:r>
      <w:r>
        <w:rPr>
          <w:lang w:val="en"/>
        </w:rPr>
        <w:tab/>
      </w:r>
      <w:r w:rsidR="001A734E">
        <w:rPr>
          <w:lang w:val="en"/>
        </w:rPr>
        <w:t>c</w:t>
      </w:r>
      <w:r w:rsidR="00C51E89" w:rsidRPr="00C51E89">
        <w:rPr>
          <w:lang w:val="en"/>
        </w:rPr>
        <w:t>an operation is providing care to more children than the permit allows; or</w:t>
      </w:r>
    </w:p>
    <w:p w:rsidR="00C51E89" w:rsidRDefault="001A734E" w:rsidP="00A566E1">
      <w:pPr>
        <w:pStyle w:val="list1dfps"/>
        <w:rPr>
          <w:lang w:val="en"/>
        </w:rPr>
      </w:pPr>
      <w:r w:rsidRPr="00D1631F">
        <w:rPr>
          <w:highlight w:val="yellow"/>
          <w:lang w:val="en"/>
        </w:rPr>
        <w:t>d.</w:t>
      </w:r>
      <w:r w:rsidRPr="00D1631F">
        <w:rPr>
          <w:highlight w:val="yellow"/>
          <w:lang w:val="en"/>
        </w:rPr>
        <w:tab/>
      </w:r>
      <w:r w:rsidR="00C51E89" w:rsidRPr="00D1631F">
        <w:rPr>
          <w:highlight w:val="yellow"/>
          <w:lang w:val="en"/>
        </w:rPr>
        <w:t>allegations of abuse or neglect or violations of minimum</w:t>
      </w:r>
      <w:r w:rsidR="002468D7" w:rsidRPr="00D1631F">
        <w:rPr>
          <w:highlight w:val="yellow"/>
          <w:lang w:val="en"/>
        </w:rPr>
        <w:t xml:space="preserve"> standards have a factual basis</w:t>
      </w:r>
    </w:p>
    <w:p w:rsidR="00D25197" w:rsidRPr="005A3159" w:rsidRDefault="00D25197" w:rsidP="0083150C">
      <w:pPr>
        <w:pStyle w:val="violettaglpph"/>
        <w:rPr>
          <w:lang w:val="en"/>
        </w:rPr>
      </w:pPr>
      <w:r w:rsidRPr="005A3159">
        <w:rPr>
          <w:lang w:val="en"/>
        </w:rPr>
        <w:t>Procedure</w:t>
      </w:r>
    </w:p>
    <w:p w:rsidR="00D25197" w:rsidRDefault="00D25197" w:rsidP="004145FA">
      <w:pPr>
        <w:pStyle w:val="bodytextdfps"/>
        <w:rPr>
          <w:lang w:val="en"/>
        </w:rPr>
      </w:pPr>
      <w:r w:rsidRPr="005A3159">
        <w:rPr>
          <w:lang w:val="en"/>
        </w:rPr>
        <w:t xml:space="preserve">An investigator must receive supervisory approval to conduct surveillance. All decisions regarding conducting surveillance must be documented as a contact on the </w:t>
      </w:r>
      <w:r w:rsidRPr="005A3159">
        <w:rPr>
          <w:i/>
          <w:iCs/>
          <w:lang w:val="en"/>
        </w:rPr>
        <w:t xml:space="preserve">Investigation Conclusion </w:t>
      </w:r>
      <w:r w:rsidRPr="005A3159">
        <w:rPr>
          <w:lang w:val="en"/>
        </w:rPr>
        <w:t>page in CLASS.</w:t>
      </w:r>
    </w:p>
    <w:p w:rsidR="00D25197" w:rsidRDefault="00D25197" w:rsidP="004145FA">
      <w:pPr>
        <w:pStyle w:val="bodytextdfps"/>
        <w:rPr>
          <w:lang w:val="en"/>
        </w:rPr>
      </w:pPr>
      <w:r w:rsidRPr="00D1631F">
        <w:rPr>
          <w:highlight w:val="yellow"/>
          <w:lang w:val="en"/>
        </w:rPr>
        <w:t>Upon receiving the necessary approval, the investigator may conduct surveillance at the location of the operation or at other locations where children in care ar</w:t>
      </w:r>
      <w:r w:rsidR="003B0741" w:rsidRPr="00D1631F">
        <w:rPr>
          <w:highlight w:val="yellow"/>
          <w:lang w:val="en"/>
        </w:rPr>
        <w:t>e transported by the operation.</w:t>
      </w:r>
      <w:r w:rsidRPr="00D1631F">
        <w:rPr>
          <w:highlight w:val="yellow"/>
          <w:lang w:val="en"/>
        </w:rPr>
        <w:t xml:space="preserve"> The investigator should take photographs or video recordings as necessary during the course of the surveillance to support viola</w:t>
      </w:r>
      <w:r w:rsidR="003B0741" w:rsidRPr="00D1631F">
        <w:rPr>
          <w:highlight w:val="yellow"/>
          <w:lang w:val="en"/>
        </w:rPr>
        <w:t>tions or a lack of violations.</w:t>
      </w:r>
    </w:p>
    <w:p w:rsidR="002F4C5C" w:rsidRPr="002F4C5C" w:rsidRDefault="002F4C5C" w:rsidP="00757686">
      <w:pPr>
        <w:pStyle w:val="bodytextdfps"/>
        <w:rPr>
          <w:lang w:val="en"/>
        </w:rPr>
      </w:pPr>
      <w:r w:rsidRPr="00D1631F">
        <w:rPr>
          <w:highlight w:val="yellow"/>
          <w:lang w:val="en"/>
        </w:rPr>
        <w:t xml:space="preserve">See </w:t>
      </w:r>
      <w:hyperlink r:id="rId9" w:anchor="LPPH_1400" w:history="1">
        <w:r w:rsidRPr="00D1631F">
          <w:rPr>
            <w:rStyle w:val="Hyperlink"/>
            <w:highlight w:val="yellow"/>
            <w:lang w:val="en"/>
          </w:rPr>
          <w:t>1400</w:t>
        </w:r>
        <w:bookmarkStart w:id="6" w:name="LPPH_1400"/>
        <w:bookmarkEnd w:id="6"/>
      </w:hyperlink>
      <w:r w:rsidRPr="00D1631F">
        <w:rPr>
          <w:highlight w:val="yellow"/>
          <w:lang w:val="en"/>
        </w:rPr>
        <w:t xml:space="preserve"> Digital Cameras and Photographs</w:t>
      </w:r>
      <w:r w:rsidRPr="002F4C5C">
        <w:rPr>
          <w:lang w:val="en"/>
        </w:rPr>
        <w:t xml:space="preserve"> </w:t>
      </w:r>
    </w:p>
    <w:p w:rsidR="00D25197" w:rsidRPr="005A3159" w:rsidRDefault="00D25197" w:rsidP="004145FA">
      <w:pPr>
        <w:pStyle w:val="Heading3"/>
        <w:rPr>
          <w:lang w:val="en"/>
        </w:rPr>
      </w:pPr>
      <w:r w:rsidRPr="005A3159">
        <w:rPr>
          <w:lang w:val="en"/>
        </w:rPr>
        <w:lastRenderedPageBreak/>
        <w:t>6550</w:t>
      </w:r>
      <w:bookmarkStart w:id="7" w:name="LPPH_6550"/>
      <w:bookmarkEnd w:id="7"/>
      <w:r w:rsidRPr="005A3159">
        <w:rPr>
          <w:lang w:val="en"/>
        </w:rPr>
        <w:t xml:space="preserve"> </w:t>
      </w:r>
      <w:r w:rsidRPr="00F111D2">
        <w:rPr>
          <w:highlight w:val="yellow"/>
          <w:lang w:val="en"/>
        </w:rPr>
        <w:t>Investigations of Illegal Operations</w:t>
      </w:r>
    </w:p>
    <w:p w:rsidR="00D25197" w:rsidRPr="005A3159" w:rsidRDefault="00D25197" w:rsidP="001B7F8A">
      <w:pPr>
        <w:pStyle w:val="revisionnodfps"/>
        <w:rPr>
          <w:lang w:val="en"/>
        </w:rPr>
      </w:pPr>
      <w:r w:rsidRPr="005A3159">
        <w:rPr>
          <w:lang w:val="en"/>
        </w:rPr>
        <w:t xml:space="preserve">LPPH </w:t>
      </w:r>
      <w:r w:rsidRPr="00C02AE6">
        <w:rPr>
          <w:strike/>
          <w:color w:val="FF0000"/>
          <w:lang w:val="en"/>
        </w:rPr>
        <w:t>December 2012</w:t>
      </w:r>
      <w:r w:rsidR="00710355" w:rsidRPr="00C02AE6">
        <w:rPr>
          <w:color w:val="FF0000"/>
          <w:lang w:val="en"/>
        </w:rPr>
        <w:t xml:space="preserve"> </w:t>
      </w:r>
      <w:r w:rsidR="00710355">
        <w:rPr>
          <w:lang w:val="en"/>
        </w:rPr>
        <w:t>6312-CCL DRAFT</w:t>
      </w:r>
      <w:r w:rsidR="008576DA">
        <w:rPr>
          <w:lang w:val="en"/>
        </w:rPr>
        <w:t xml:space="preserve"> (title change)</w:t>
      </w:r>
    </w:p>
    <w:p w:rsidR="0081287B" w:rsidRPr="00F111D2" w:rsidRDefault="0081287B" w:rsidP="003710AB">
      <w:pPr>
        <w:pStyle w:val="Heading4"/>
        <w:rPr>
          <w:highlight w:val="yellow"/>
          <w:lang w:val="en"/>
        </w:rPr>
      </w:pPr>
      <w:r w:rsidRPr="00F111D2">
        <w:rPr>
          <w:highlight w:val="yellow"/>
          <w:lang w:val="en"/>
        </w:rPr>
        <w:t>6551 Conducting Searches</w:t>
      </w:r>
    </w:p>
    <w:p w:rsidR="0081287B" w:rsidRPr="00F111D2" w:rsidRDefault="0081287B" w:rsidP="0081287B">
      <w:pPr>
        <w:pStyle w:val="revisionnodfps"/>
        <w:rPr>
          <w:highlight w:val="yellow"/>
          <w:lang w:val="en"/>
        </w:rPr>
      </w:pPr>
      <w:r w:rsidRPr="00F111D2">
        <w:rPr>
          <w:highlight w:val="yellow"/>
          <w:lang w:val="en"/>
        </w:rPr>
        <w:t>6312-CCL DRAFT (new item</w:t>
      </w:r>
      <w:r w:rsidR="000E3F2B" w:rsidRPr="00F111D2">
        <w:rPr>
          <w:highlight w:val="yellow"/>
          <w:lang w:val="en"/>
        </w:rPr>
        <w:t>)</w:t>
      </w:r>
    </w:p>
    <w:p w:rsidR="0081287B" w:rsidRPr="00F111D2" w:rsidRDefault="0081287B" w:rsidP="00757686">
      <w:pPr>
        <w:pStyle w:val="bodytextdfps"/>
        <w:rPr>
          <w:highlight w:val="yellow"/>
          <w:lang w:val="en"/>
        </w:rPr>
      </w:pPr>
      <w:r w:rsidRPr="00F111D2">
        <w:rPr>
          <w:highlight w:val="yellow"/>
          <w:lang w:val="en"/>
        </w:rPr>
        <w:t>Upon receiving information of a possible illegal operation, search the following</w:t>
      </w:r>
      <w:r w:rsidR="001C2810" w:rsidRPr="00F111D2">
        <w:rPr>
          <w:highlight w:val="yellow"/>
          <w:lang w:val="en"/>
        </w:rPr>
        <w:t xml:space="preserve"> databases</w:t>
      </w:r>
      <w:r w:rsidRPr="00F111D2">
        <w:rPr>
          <w:highlight w:val="yellow"/>
          <w:lang w:val="en"/>
        </w:rPr>
        <w:t xml:space="preserve"> </w:t>
      </w:r>
      <w:r w:rsidR="005B7A99" w:rsidRPr="00F111D2">
        <w:rPr>
          <w:highlight w:val="yellow"/>
          <w:lang w:val="en"/>
        </w:rPr>
        <w:t xml:space="preserve">in </w:t>
      </w:r>
      <w:r w:rsidR="001C2810" w:rsidRPr="00F111D2">
        <w:rPr>
          <w:highlight w:val="yellow"/>
          <w:lang w:val="en"/>
        </w:rPr>
        <w:t xml:space="preserve">the </w:t>
      </w:r>
      <w:r w:rsidR="005B7A99" w:rsidRPr="00F111D2">
        <w:rPr>
          <w:highlight w:val="yellow"/>
          <w:lang w:val="en"/>
        </w:rPr>
        <w:t>order</w:t>
      </w:r>
      <w:r w:rsidR="001C2810" w:rsidRPr="00F111D2">
        <w:rPr>
          <w:highlight w:val="yellow"/>
          <w:lang w:val="en"/>
        </w:rPr>
        <w:t xml:space="preserve"> listed</w:t>
      </w:r>
      <w:r w:rsidR="005B7A99" w:rsidRPr="00F111D2">
        <w:rPr>
          <w:highlight w:val="yellow"/>
          <w:lang w:val="en"/>
        </w:rPr>
        <w:t xml:space="preserve"> </w:t>
      </w:r>
      <w:r w:rsidRPr="00F111D2">
        <w:rPr>
          <w:highlight w:val="yellow"/>
          <w:lang w:val="en"/>
        </w:rPr>
        <w:t>using a variety of parameters, including name, address, and telephone number:</w:t>
      </w:r>
    </w:p>
    <w:p w:rsidR="0081287B" w:rsidRPr="00F111D2" w:rsidRDefault="00AC7548" w:rsidP="0081287B">
      <w:pPr>
        <w:pStyle w:val="list1dfps"/>
        <w:rPr>
          <w:highlight w:val="yellow"/>
          <w:lang w:val="en"/>
        </w:rPr>
      </w:pPr>
      <w:r w:rsidRPr="00F111D2">
        <w:rPr>
          <w:highlight w:val="yellow"/>
          <w:lang w:val="en"/>
        </w:rPr>
        <w:t>a.</w:t>
      </w:r>
      <w:r w:rsidR="0081287B" w:rsidRPr="00F111D2">
        <w:rPr>
          <w:highlight w:val="yellow"/>
          <w:lang w:val="en"/>
        </w:rPr>
        <w:t>•</w:t>
      </w:r>
      <w:r w:rsidR="0081287B" w:rsidRPr="00F111D2">
        <w:rPr>
          <w:highlight w:val="yellow"/>
          <w:lang w:val="en"/>
        </w:rPr>
        <w:tab/>
        <w:t>CLASS</w:t>
      </w:r>
      <w:r w:rsidR="003710AB" w:rsidRPr="00F111D2">
        <w:rPr>
          <w:highlight w:val="yellow"/>
          <w:lang w:val="en"/>
        </w:rPr>
        <w:t xml:space="preserve">, </w:t>
      </w:r>
      <w:r w:rsidR="0081287B" w:rsidRPr="00F111D2">
        <w:rPr>
          <w:highlight w:val="yellow"/>
          <w:lang w:val="en"/>
        </w:rPr>
        <w:t>to determine whether the operation has a permit or has previously been reported to be operating illegally, or if anyone associated with the operation has a background check</w:t>
      </w:r>
    </w:p>
    <w:p w:rsidR="0081287B" w:rsidRPr="00F111D2" w:rsidRDefault="00AC7548" w:rsidP="0081287B">
      <w:pPr>
        <w:pStyle w:val="list1dfps"/>
        <w:rPr>
          <w:highlight w:val="yellow"/>
          <w:lang w:val="en"/>
        </w:rPr>
      </w:pPr>
      <w:r w:rsidRPr="00F111D2">
        <w:rPr>
          <w:highlight w:val="yellow"/>
          <w:lang w:val="en"/>
        </w:rPr>
        <w:t>b.</w:t>
      </w:r>
      <w:r w:rsidRPr="00F111D2">
        <w:rPr>
          <w:highlight w:val="yellow"/>
          <w:lang w:val="en"/>
        </w:rPr>
        <w:tab/>
      </w:r>
      <w:r w:rsidR="0081287B" w:rsidRPr="00F111D2">
        <w:rPr>
          <w:highlight w:val="yellow"/>
          <w:lang w:val="en"/>
        </w:rPr>
        <w:t>IMPACT</w:t>
      </w:r>
      <w:r w:rsidR="00C75C35" w:rsidRPr="00F111D2">
        <w:rPr>
          <w:highlight w:val="yellow"/>
          <w:lang w:val="en"/>
        </w:rPr>
        <w:t>,</w:t>
      </w:r>
      <w:r w:rsidR="0081287B" w:rsidRPr="00F111D2">
        <w:rPr>
          <w:highlight w:val="yellow"/>
          <w:lang w:val="en"/>
        </w:rPr>
        <w:t xml:space="preserve"> to determine whether any person associated with the operation is a designated or sustained perpetrator</w:t>
      </w:r>
    </w:p>
    <w:p w:rsidR="0081287B" w:rsidRPr="00F111D2" w:rsidRDefault="00AC7548" w:rsidP="0081287B">
      <w:pPr>
        <w:pStyle w:val="list1dfps"/>
        <w:rPr>
          <w:highlight w:val="yellow"/>
          <w:lang w:val="en"/>
        </w:rPr>
      </w:pPr>
      <w:r w:rsidRPr="00F111D2">
        <w:rPr>
          <w:highlight w:val="yellow"/>
          <w:lang w:val="en"/>
        </w:rPr>
        <w:t>c.</w:t>
      </w:r>
      <w:r w:rsidRPr="00F111D2">
        <w:rPr>
          <w:highlight w:val="yellow"/>
          <w:lang w:val="en"/>
        </w:rPr>
        <w:tab/>
      </w:r>
      <w:r w:rsidR="0081287B" w:rsidRPr="00F111D2">
        <w:rPr>
          <w:highlight w:val="yellow"/>
          <w:lang w:val="en"/>
        </w:rPr>
        <w:t xml:space="preserve">The </w:t>
      </w:r>
      <w:r w:rsidR="00D167F4" w:rsidRPr="00F111D2">
        <w:rPr>
          <w:highlight w:val="yellow"/>
          <w:lang w:val="en"/>
        </w:rPr>
        <w:t xml:space="preserve">DPS </w:t>
      </w:r>
      <w:r w:rsidR="0081287B" w:rsidRPr="00F111D2">
        <w:rPr>
          <w:highlight w:val="yellow"/>
          <w:lang w:val="en"/>
        </w:rPr>
        <w:t>sex offender registry</w:t>
      </w:r>
      <w:r w:rsidR="00C75C35" w:rsidRPr="00F111D2">
        <w:rPr>
          <w:highlight w:val="yellow"/>
          <w:lang w:val="en"/>
        </w:rPr>
        <w:t>,</w:t>
      </w:r>
      <w:r w:rsidR="0081287B" w:rsidRPr="00F111D2">
        <w:rPr>
          <w:highlight w:val="yellow"/>
          <w:lang w:val="en"/>
        </w:rPr>
        <w:t xml:space="preserve"> to determine whether the operation’s address is an exact match to an address listed on the registry or whether any person associated with the operation is listed in the registry</w:t>
      </w:r>
    </w:p>
    <w:p w:rsidR="005B7A99" w:rsidRPr="00F111D2" w:rsidRDefault="005B7A99" w:rsidP="0081287B">
      <w:pPr>
        <w:pStyle w:val="bodytextdfps"/>
        <w:rPr>
          <w:highlight w:val="yellow"/>
          <w:lang w:val="en"/>
        </w:rPr>
      </w:pPr>
      <w:r w:rsidRPr="00F111D2">
        <w:rPr>
          <w:highlight w:val="yellow"/>
          <w:lang w:val="en"/>
        </w:rPr>
        <w:t xml:space="preserve">If only a phone number is known, staff should </w:t>
      </w:r>
      <w:r w:rsidR="001C2810" w:rsidRPr="00F111D2">
        <w:rPr>
          <w:highlight w:val="yellow"/>
          <w:lang w:val="en"/>
        </w:rPr>
        <w:t xml:space="preserve">first </w:t>
      </w:r>
      <w:r w:rsidRPr="00F111D2">
        <w:rPr>
          <w:highlight w:val="yellow"/>
          <w:lang w:val="en"/>
        </w:rPr>
        <w:t>conduct</w:t>
      </w:r>
      <w:r w:rsidR="001C2810" w:rsidRPr="00F111D2">
        <w:rPr>
          <w:highlight w:val="yellow"/>
          <w:lang w:val="en"/>
        </w:rPr>
        <w:t xml:space="preserve"> a</w:t>
      </w:r>
      <w:r w:rsidRPr="00F111D2">
        <w:rPr>
          <w:highlight w:val="yellow"/>
          <w:lang w:val="en"/>
        </w:rPr>
        <w:t xml:space="preserve"> reverse </w:t>
      </w:r>
      <w:r w:rsidR="001C2810" w:rsidRPr="00F111D2">
        <w:rPr>
          <w:highlight w:val="yellow"/>
          <w:lang w:val="en"/>
        </w:rPr>
        <w:t xml:space="preserve">telephone number </w:t>
      </w:r>
      <w:r w:rsidRPr="00F111D2">
        <w:rPr>
          <w:highlight w:val="yellow"/>
          <w:lang w:val="en"/>
        </w:rPr>
        <w:t xml:space="preserve">search on </w:t>
      </w:r>
      <w:r w:rsidR="001C2810" w:rsidRPr="00F111D2">
        <w:rPr>
          <w:highlight w:val="yellow"/>
          <w:lang w:val="en"/>
        </w:rPr>
        <w:t xml:space="preserve">a free, publicly </w:t>
      </w:r>
      <w:r w:rsidRPr="00F111D2">
        <w:rPr>
          <w:highlight w:val="yellow"/>
          <w:lang w:val="en"/>
        </w:rPr>
        <w:t xml:space="preserve">available </w:t>
      </w:r>
      <w:r w:rsidR="001C2810" w:rsidRPr="00F111D2">
        <w:rPr>
          <w:highlight w:val="yellow"/>
          <w:lang w:val="en"/>
        </w:rPr>
        <w:t>web</w:t>
      </w:r>
      <w:r w:rsidRPr="00F111D2">
        <w:rPr>
          <w:highlight w:val="yellow"/>
          <w:lang w:val="en"/>
        </w:rPr>
        <w:t xml:space="preserve">site to obtain further </w:t>
      </w:r>
      <w:r w:rsidR="001C2810" w:rsidRPr="00F111D2">
        <w:rPr>
          <w:highlight w:val="yellow"/>
          <w:lang w:val="en"/>
        </w:rPr>
        <w:t xml:space="preserve">identifying </w:t>
      </w:r>
      <w:r w:rsidRPr="00F111D2">
        <w:rPr>
          <w:highlight w:val="yellow"/>
          <w:lang w:val="en"/>
        </w:rPr>
        <w:t xml:space="preserve">information.  </w:t>
      </w:r>
    </w:p>
    <w:p w:rsidR="0081287B" w:rsidRPr="00F111D2" w:rsidRDefault="0081287B" w:rsidP="00422FDA">
      <w:pPr>
        <w:pStyle w:val="bodytextdfps"/>
        <w:rPr>
          <w:highlight w:val="yellow"/>
          <w:lang w:val="en"/>
        </w:rPr>
      </w:pPr>
      <w:r w:rsidRPr="00F111D2">
        <w:rPr>
          <w:highlight w:val="yellow"/>
          <w:lang w:val="en"/>
        </w:rPr>
        <w:t>For illegal daycare operations, initiate an Accurint search in accordance with district procedures if no information is available through use of the search methods listed above. Additionally, with approval by the director or manager, the Family Inquiry Network / Database Search System (FINDRS) may be accessed to obtain additional information</w:t>
      </w:r>
      <w:r w:rsidR="001C2810" w:rsidRPr="00F111D2">
        <w:rPr>
          <w:highlight w:val="yellow"/>
          <w:lang w:val="en"/>
        </w:rPr>
        <w:t xml:space="preserve"> on a limited basis</w:t>
      </w:r>
      <w:r w:rsidRPr="00F111D2">
        <w:rPr>
          <w:highlight w:val="yellow"/>
          <w:lang w:val="en"/>
        </w:rPr>
        <w:t xml:space="preserve">. </w:t>
      </w:r>
    </w:p>
    <w:p w:rsidR="00C4034C" w:rsidRDefault="00C4034C" w:rsidP="00422FDA">
      <w:pPr>
        <w:pStyle w:val="bodytextdfps"/>
      </w:pPr>
      <w:r w:rsidRPr="00F111D2">
        <w:rPr>
          <w:highlight w:val="yellow"/>
          <w:lang w:val="en"/>
        </w:rPr>
        <w:t xml:space="preserve">See </w:t>
      </w:r>
      <w:r w:rsidRPr="00F111D2">
        <w:rPr>
          <w:highlight w:val="yellow"/>
        </w:rPr>
        <w:t>6251.2 Entering Reports of Illegal Operations</w:t>
      </w:r>
      <w:r w:rsidR="00484668" w:rsidRPr="00F111D2">
        <w:rPr>
          <w:highlight w:val="yellow"/>
        </w:rPr>
        <w:t>.</w:t>
      </w:r>
      <w:r w:rsidRPr="00422FDA">
        <w:t xml:space="preserve"> </w:t>
      </w:r>
    </w:p>
    <w:p w:rsidR="00675863" w:rsidRPr="00422FDA" w:rsidRDefault="00675863" w:rsidP="00675863">
      <w:pPr>
        <w:pStyle w:val="querydfps"/>
      </w:pPr>
    </w:p>
    <w:p w:rsidR="0081287B" w:rsidRDefault="0081287B" w:rsidP="001D5A68">
      <w:pPr>
        <w:pStyle w:val="Heading4"/>
        <w:rPr>
          <w:lang w:val="en"/>
        </w:rPr>
      </w:pPr>
      <w:r w:rsidRPr="00F111D2">
        <w:rPr>
          <w:highlight w:val="yellow"/>
          <w:lang w:val="en"/>
        </w:rPr>
        <w:t>6552 Prioritizing Investigations of Illegal Operations</w:t>
      </w:r>
    </w:p>
    <w:p w:rsidR="00C75C35" w:rsidRPr="00E85FC1" w:rsidRDefault="00C75C35" w:rsidP="00C75C35">
      <w:pPr>
        <w:pStyle w:val="revisionnodfps"/>
        <w:rPr>
          <w:lang w:val="en"/>
        </w:rPr>
      </w:pPr>
      <w:r>
        <w:rPr>
          <w:lang w:val="en"/>
        </w:rPr>
        <w:t>6312-CCL DRAFT (new item)</w:t>
      </w:r>
    </w:p>
    <w:p w:rsidR="00D25197" w:rsidRPr="005A3159" w:rsidRDefault="00D25197" w:rsidP="00FB4637">
      <w:pPr>
        <w:pStyle w:val="violettaglpph"/>
        <w:rPr>
          <w:lang w:val="en"/>
        </w:rPr>
      </w:pPr>
      <w:r w:rsidRPr="005A3159">
        <w:rPr>
          <w:lang w:val="en"/>
        </w:rPr>
        <w:t>Policy</w:t>
      </w:r>
    </w:p>
    <w:p w:rsidR="00D25197" w:rsidRPr="005A3159" w:rsidRDefault="00D25197" w:rsidP="001B7F8A">
      <w:pPr>
        <w:pStyle w:val="bodytextdfps"/>
        <w:rPr>
          <w:lang w:val="en"/>
        </w:rPr>
      </w:pPr>
      <w:r w:rsidRPr="005A3159">
        <w:rPr>
          <w:lang w:val="en"/>
        </w:rPr>
        <w:t xml:space="preserve">Licensing staff must classify reports (including self-reports) of illegal operations as Priority 3 when there are: </w:t>
      </w:r>
    </w:p>
    <w:p w:rsidR="00D25197" w:rsidRPr="005A3159" w:rsidRDefault="00DA2B6B" w:rsidP="00DA2B6B">
      <w:pPr>
        <w:pStyle w:val="list1dfps"/>
        <w:rPr>
          <w:lang w:val="en"/>
        </w:rPr>
      </w:pPr>
      <w:r w:rsidRPr="00DA2B6B">
        <w:rPr>
          <w:lang w:val="en"/>
        </w:rPr>
        <w:t xml:space="preserve">  •</w:t>
      </w:r>
      <w:r w:rsidRPr="00DA2B6B">
        <w:rPr>
          <w:lang w:val="en"/>
        </w:rPr>
        <w:tab/>
      </w:r>
      <w:r w:rsidR="00D25197" w:rsidRPr="005A3159">
        <w:rPr>
          <w:lang w:val="en"/>
        </w:rPr>
        <w:t>no allegations that children are unsafe or at a risk of being harmed; and</w:t>
      </w:r>
    </w:p>
    <w:p w:rsidR="00D25197" w:rsidRPr="005A3159" w:rsidRDefault="00DA2B6B" w:rsidP="00DA2B6B">
      <w:pPr>
        <w:pStyle w:val="list1dfps"/>
        <w:rPr>
          <w:lang w:val="en"/>
        </w:rPr>
      </w:pPr>
      <w:r w:rsidRPr="00DA2B6B">
        <w:rPr>
          <w:lang w:val="en"/>
        </w:rPr>
        <w:t xml:space="preserve">  •</w:t>
      </w:r>
      <w:r w:rsidRPr="00DA2B6B">
        <w:rPr>
          <w:lang w:val="en"/>
        </w:rPr>
        <w:tab/>
      </w:r>
      <w:r w:rsidR="00D25197" w:rsidRPr="005A3159">
        <w:rPr>
          <w:lang w:val="en"/>
        </w:rPr>
        <w:t>no allegations or indications of abuse, neglect, or exploitation.</w:t>
      </w:r>
    </w:p>
    <w:p w:rsidR="00D25197" w:rsidRPr="00087FC0" w:rsidRDefault="00D25197" w:rsidP="00DA2B6B">
      <w:pPr>
        <w:pStyle w:val="bodytextdfps"/>
        <w:rPr>
          <w:highlight w:val="yellow"/>
          <w:lang w:val="en"/>
        </w:rPr>
      </w:pPr>
      <w:r w:rsidRPr="00087FC0">
        <w:rPr>
          <w:highlight w:val="yellow"/>
          <w:lang w:val="en"/>
        </w:rPr>
        <w:t>Licensing staff must classify reports (including self-reports) of illegal operations as Priority 2 when there is:</w:t>
      </w:r>
    </w:p>
    <w:p w:rsidR="00D25197" w:rsidRPr="00087FC0" w:rsidRDefault="00D17EC5" w:rsidP="00D17EC5">
      <w:pPr>
        <w:pStyle w:val="list1dfps"/>
        <w:rPr>
          <w:highlight w:val="yellow"/>
          <w:lang w:val="en"/>
        </w:rPr>
      </w:pPr>
      <w:r w:rsidRPr="00087FC0">
        <w:rPr>
          <w:highlight w:val="yellow"/>
          <w:lang w:val="en"/>
        </w:rPr>
        <w:t>a.</w:t>
      </w:r>
      <w:r w:rsidR="00AC7548" w:rsidRPr="00087FC0">
        <w:rPr>
          <w:highlight w:val="yellow"/>
          <w:lang w:val="en"/>
        </w:rPr>
        <w:tab/>
      </w:r>
      <w:r w:rsidR="006C1487" w:rsidRPr="00087FC0">
        <w:rPr>
          <w:highlight w:val="yellow"/>
          <w:lang w:val="en"/>
        </w:rPr>
        <w:t>a</w:t>
      </w:r>
      <w:r w:rsidR="00D25197" w:rsidRPr="00087FC0">
        <w:rPr>
          <w:highlight w:val="yellow"/>
          <w:lang w:val="en"/>
        </w:rPr>
        <w:t>n allegation that children are unsafe or at risk of being harmed;</w:t>
      </w:r>
    </w:p>
    <w:p w:rsidR="00D25197" w:rsidRPr="00087FC0" w:rsidRDefault="00D17EC5" w:rsidP="00D17EC5">
      <w:pPr>
        <w:pStyle w:val="list1dfps"/>
        <w:rPr>
          <w:highlight w:val="yellow"/>
          <w:lang w:val="en"/>
        </w:rPr>
      </w:pPr>
      <w:r w:rsidRPr="00087FC0">
        <w:rPr>
          <w:highlight w:val="yellow"/>
          <w:lang w:val="en"/>
        </w:rPr>
        <w:t>b.</w:t>
      </w:r>
      <w:r w:rsidR="00AC7548" w:rsidRPr="00087FC0">
        <w:rPr>
          <w:highlight w:val="yellow"/>
          <w:lang w:val="en"/>
        </w:rPr>
        <w:tab/>
      </w:r>
      <w:r w:rsidR="006C1487" w:rsidRPr="00087FC0">
        <w:rPr>
          <w:highlight w:val="yellow"/>
          <w:lang w:val="en"/>
        </w:rPr>
        <w:t>a</w:t>
      </w:r>
      <w:r w:rsidR="00D25197" w:rsidRPr="00087FC0">
        <w:rPr>
          <w:highlight w:val="yellow"/>
          <w:lang w:val="en"/>
        </w:rPr>
        <w:t xml:space="preserve"> criminal history result on a household member that requires a risk assessment or for that household member to be barred from the operation; </w:t>
      </w:r>
    </w:p>
    <w:p w:rsidR="00D25197" w:rsidRPr="005A3159" w:rsidRDefault="00D17EC5" w:rsidP="00D17EC5">
      <w:pPr>
        <w:pStyle w:val="list1dfps"/>
        <w:rPr>
          <w:lang w:val="en"/>
        </w:rPr>
      </w:pPr>
      <w:r w:rsidRPr="00087FC0">
        <w:rPr>
          <w:highlight w:val="yellow"/>
          <w:lang w:val="en"/>
        </w:rPr>
        <w:t>c.</w:t>
      </w:r>
      <w:r w:rsidR="00AC7548" w:rsidRPr="00087FC0">
        <w:rPr>
          <w:highlight w:val="yellow"/>
          <w:lang w:val="en"/>
        </w:rPr>
        <w:tab/>
      </w:r>
      <w:r w:rsidR="006C1487" w:rsidRPr="00087FC0">
        <w:rPr>
          <w:highlight w:val="yellow"/>
          <w:lang w:val="en"/>
        </w:rPr>
        <w:t>a</w:t>
      </w:r>
      <w:r w:rsidR="00D25197" w:rsidRPr="00087FC0">
        <w:rPr>
          <w:highlight w:val="yellow"/>
          <w:lang w:val="en"/>
        </w:rPr>
        <w:t xml:space="preserve"> household member is a designated or sustained perpetrator of abuse or neglect of a child;</w:t>
      </w:r>
    </w:p>
    <w:p w:rsidR="00D25197" w:rsidRPr="00087FC0" w:rsidRDefault="00D17EC5" w:rsidP="00D17EC5">
      <w:pPr>
        <w:pStyle w:val="list1dfps"/>
        <w:rPr>
          <w:highlight w:val="yellow"/>
          <w:lang w:val="en"/>
        </w:rPr>
      </w:pPr>
      <w:r w:rsidRPr="00087FC0">
        <w:rPr>
          <w:highlight w:val="yellow"/>
          <w:lang w:val="en"/>
        </w:rPr>
        <w:lastRenderedPageBreak/>
        <w:t>d.</w:t>
      </w:r>
      <w:r w:rsidR="00AC7548" w:rsidRPr="00087FC0">
        <w:rPr>
          <w:highlight w:val="yellow"/>
          <w:lang w:val="en"/>
        </w:rPr>
        <w:tab/>
      </w:r>
      <w:r w:rsidR="006C1487" w:rsidRPr="00087FC0">
        <w:rPr>
          <w:highlight w:val="yellow"/>
          <w:lang w:val="en"/>
        </w:rPr>
        <w:t>a</w:t>
      </w:r>
      <w:r w:rsidR="00D25197" w:rsidRPr="00087FC0">
        <w:rPr>
          <w:highlight w:val="yellow"/>
          <w:lang w:val="en"/>
        </w:rPr>
        <w:t xml:space="preserve"> search of the sex offender registry indicates an exact match; or</w:t>
      </w:r>
    </w:p>
    <w:p w:rsidR="00D25197" w:rsidRPr="00087FC0" w:rsidRDefault="00D17EC5" w:rsidP="00D17EC5">
      <w:pPr>
        <w:pStyle w:val="list1dfps"/>
        <w:rPr>
          <w:highlight w:val="yellow"/>
          <w:lang w:val="en"/>
        </w:rPr>
      </w:pPr>
      <w:r w:rsidRPr="00087FC0">
        <w:rPr>
          <w:highlight w:val="yellow"/>
          <w:lang w:val="en"/>
        </w:rPr>
        <w:t>e.</w:t>
      </w:r>
      <w:r w:rsidR="00AC7548" w:rsidRPr="00087FC0">
        <w:rPr>
          <w:highlight w:val="yellow"/>
          <w:lang w:val="en"/>
        </w:rPr>
        <w:tab/>
      </w:r>
      <w:r w:rsidR="006C1487" w:rsidRPr="00087FC0">
        <w:rPr>
          <w:highlight w:val="yellow"/>
          <w:lang w:val="en"/>
        </w:rPr>
        <w:t>t</w:t>
      </w:r>
      <w:r w:rsidR="00D25197" w:rsidRPr="00087FC0">
        <w:rPr>
          <w:highlight w:val="yellow"/>
          <w:lang w:val="en"/>
        </w:rPr>
        <w:t>he home has previous history of operating illegally.</w:t>
      </w:r>
    </w:p>
    <w:p w:rsidR="00290B27" w:rsidRPr="00087FC0" w:rsidRDefault="008E7889" w:rsidP="00521738">
      <w:pPr>
        <w:pStyle w:val="bodytextdfps"/>
        <w:rPr>
          <w:highlight w:val="yellow"/>
          <w:lang w:val="en"/>
        </w:rPr>
      </w:pPr>
      <w:r w:rsidRPr="00087FC0">
        <w:rPr>
          <w:highlight w:val="yellow"/>
          <w:lang w:val="en"/>
        </w:rPr>
        <w:t xml:space="preserve">Licensing staff must classify reports (including self-reports) of illegal operations as Priority 1 </w:t>
      </w:r>
      <w:r w:rsidR="00290B27" w:rsidRPr="00087FC0">
        <w:rPr>
          <w:highlight w:val="yellow"/>
          <w:lang w:val="en"/>
        </w:rPr>
        <w:t>if the report concerns an immediate threat to the health or safety of a child in care.</w:t>
      </w:r>
    </w:p>
    <w:p w:rsidR="00290B27" w:rsidRPr="00087FC0" w:rsidRDefault="00290B27" w:rsidP="00521738">
      <w:pPr>
        <w:pStyle w:val="bodytextdfps"/>
        <w:rPr>
          <w:highlight w:val="yellow"/>
          <w:lang w:val="en"/>
        </w:rPr>
      </w:pPr>
      <w:r w:rsidRPr="00087FC0">
        <w:rPr>
          <w:highlight w:val="yellow"/>
          <w:lang w:val="en"/>
        </w:rPr>
        <w:t>A non abuse or neglect intake report that is classified as a P1 includes, but is not limited to, reports concerning:</w:t>
      </w:r>
    </w:p>
    <w:p w:rsidR="00290B27" w:rsidRPr="00087FC0" w:rsidRDefault="00521738" w:rsidP="00521738">
      <w:pPr>
        <w:pStyle w:val="list1dfps"/>
        <w:rPr>
          <w:highlight w:val="yellow"/>
          <w:lang w:val="en"/>
        </w:rPr>
      </w:pPr>
      <w:r w:rsidRPr="00087FC0">
        <w:rPr>
          <w:highlight w:val="yellow"/>
          <w:lang w:val="en"/>
        </w:rPr>
        <w:t xml:space="preserve">  •</w:t>
      </w:r>
      <w:r w:rsidRPr="00087FC0">
        <w:rPr>
          <w:highlight w:val="yellow"/>
          <w:lang w:val="en"/>
        </w:rPr>
        <w:tab/>
      </w:r>
      <w:r w:rsidR="00290B27" w:rsidRPr="00087FC0">
        <w:rPr>
          <w:highlight w:val="yellow"/>
          <w:lang w:val="en"/>
        </w:rPr>
        <w:t>structural damage to the home or operation that makes the home or operation uninhabitable; or</w:t>
      </w:r>
    </w:p>
    <w:p w:rsidR="00290B27" w:rsidRPr="00087FC0" w:rsidRDefault="00521738" w:rsidP="00521738">
      <w:pPr>
        <w:pStyle w:val="list1dfps"/>
        <w:rPr>
          <w:highlight w:val="yellow"/>
          <w:lang w:val="en"/>
        </w:rPr>
      </w:pPr>
      <w:r w:rsidRPr="00087FC0">
        <w:rPr>
          <w:highlight w:val="yellow"/>
          <w:lang w:val="en"/>
        </w:rPr>
        <w:t xml:space="preserve">  •</w:t>
      </w:r>
      <w:r w:rsidRPr="00087FC0">
        <w:rPr>
          <w:highlight w:val="yellow"/>
          <w:lang w:val="en"/>
        </w:rPr>
        <w:tab/>
      </w:r>
      <w:r w:rsidR="00290B27" w:rsidRPr="00087FC0">
        <w:rPr>
          <w:highlight w:val="yellow"/>
          <w:lang w:val="en"/>
        </w:rPr>
        <w:t>the presence of unsafe or hazardous equipment or materials.</w:t>
      </w:r>
    </w:p>
    <w:p w:rsidR="008E7889" w:rsidRPr="008E7889" w:rsidRDefault="00D25197" w:rsidP="00521738">
      <w:pPr>
        <w:pStyle w:val="bodytextdfps"/>
        <w:rPr>
          <w:lang w:val="en"/>
        </w:rPr>
      </w:pPr>
      <w:r w:rsidRPr="00087FC0">
        <w:rPr>
          <w:highlight w:val="yellow"/>
          <w:lang w:val="en"/>
        </w:rPr>
        <w:t>If there are allegations of abuse, neglect, or exploitation, or a child dies, see</w:t>
      </w:r>
      <w:r w:rsidR="00C4034C" w:rsidRPr="00087FC0">
        <w:rPr>
          <w:highlight w:val="yellow"/>
          <w:lang w:val="en"/>
        </w:rPr>
        <w:t xml:space="preserve"> </w:t>
      </w:r>
      <w:hyperlink r:id="rId10" w:anchor="LPPH_6222" w:history="1">
        <w:r w:rsidR="008E7889" w:rsidRPr="00087FC0">
          <w:rPr>
            <w:rStyle w:val="Hyperlink"/>
            <w:highlight w:val="yellow"/>
            <w:lang w:val="en"/>
          </w:rPr>
          <w:t>6222</w:t>
        </w:r>
      </w:hyperlink>
      <w:r w:rsidR="008E7889" w:rsidRPr="00087FC0">
        <w:rPr>
          <w:highlight w:val="yellow"/>
          <w:lang w:val="en"/>
        </w:rPr>
        <w:t xml:space="preserve"> Assessing an Intake Report for Priority.</w:t>
      </w:r>
    </w:p>
    <w:p w:rsidR="00D25197" w:rsidRPr="008E7889" w:rsidRDefault="00D25197">
      <w:pPr>
        <w:pStyle w:val="Heading4"/>
        <w:rPr>
          <w:lang w:val="en"/>
        </w:rPr>
      </w:pPr>
      <w:r w:rsidRPr="0071137D">
        <w:rPr>
          <w:highlight w:val="yellow"/>
          <w:lang w:val="en"/>
        </w:rPr>
        <w:t>655</w:t>
      </w:r>
      <w:bookmarkStart w:id="8" w:name="LPPH_6551"/>
      <w:bookmarkEnd w:id="8"/>
      <w:r w:rsidR="0081287B" w:rsidRPr="0071137D">
        <w:rPr>
          <w:highlight w:val="yellow"/>
          <w:lang w:val="en"/>
        </w:rPr>
        <w:t>3</w:t>
      </w:r>
      <w:r w:rsidRPr="008E7889">
        <w:rPr>
          <w:lang w:val="en"/>
        </w:rPr>
        <w:t xml:space="preserve"> Initiating the Investigation</w:t>
      </w:r>
    </w:p>
    <w:p w:rsidR="00D25197" w:rsidRPr="005A3159" w:rsidRDefault="00D25197" w:rsidP="000323B2">
      <w:pPr>
        <w:pStyle w:val="revisionnodfps"/>
        <w:rPr>
          <w:lang w:val="en"/>
        </w:rPr>
      </w:pPr>
      <w:r w:rsidRPr="005A3159">
        <w:rPr>
          <w:lang w:val="en"/>
        </w:rPr>
        <w:t xml:space="preserve">LPPH </w:t>
      </w:r>
      <w:r w:rsidRPr="00C02AE6">
        <w:rPr>
          <w:strike/>
          <w:color w:val="FF0000"/>
          <w:lang w:val="en"/>
        </w:rPr>
        <w:t>December 2012</w:t>
      </w:r>
      <w:r w:rsidR="00710355" w:rsidRPr="00C02AE6">
        <w:rPr>
          <w:color w:val="FF0000"/>
          <w:lang w:val="en"/>
        </w:rPr>
        <w:t xml:space="preserve"> </w:t>
      </w:r>
      <w:r w:rsidR="00710355">
        <w:rPr>
          <w:lang w:val="en"/>
        </w:rPr>
        <w:t>6312-CCL DRAFT</w:t>
      </w:r>
      <w:r w:rsidR="00C02AE6">
        <w:rPr>
          <w:lang w:val="en"/>
        </w:rPr>
        <w:t xml:space="preserve"> (moved item; was 6551)</w:t>
      </w:r>
    </w:p>
    <w:p w:rsidR="00D25197" w:rsidRPr="005A3159" w:rsidRDefault="00D25197" w:rsidP="00FB4637">
      <w:pPr>
        <w:pStyle w:val="violettaglpph"/>
        <w:rPr>
          <w:lang w:val="en"/>
        </w:rPr>
      </w:pPr>
      <w:r w:rsidRPr="005A3159">
        <w:rPr>
          <w:lang w:val="en"/>
        </w:rPr>
        <w:t>Procedure</w:t>
      </w:r>
    </w:p>
    <w:p w:rsidR="00D25197" w:rsidRPr="005A3159" w:rsidRDefault="00D25197" w:rsidP="000323B2">
      <w:pPr>
        <w:pStyle w:val="bodytextdfps"/>
        <w:rPr>
          <w:lang w:val="en"/>
        </w:rPr>
      </w:pPr>
      <w:r w:rsidRPr="005A3159">
        <w:rPr>
          <w:lang w:val="en"/>
        </w:rPr>
        <w:t>To initiate a</w:t>
      </w:r>
      <w:r>
        <w:rPr>
          <w:lang w:val="en"/>
        </w:rPr>
        <w:t>n</w:t>
      </w:r>
      <w:r w:rsidRPr="005A3159">
        <w:rPr>
          <w:lang w:val="en"/>
        </w:rPr>
        <w:t xml:space="preserve"> investigation</w:t>
      </w:r>
      <w:r>
        <w:rPr>
          <w:lang w:val="en"/>
        </w:rPr>
        <w:t xml:space="preserve"> </w:t>
      </w:r>
      <w:r w:rsidRPr="0071137D">
        <w:rPr>
          <w:highlight w:val="yellow"/>
          <w:lang w:val="en"/>
        </w:rPr>
        <w:t>assigned a Priority 3 (P3)</w:t>
      </w:r>
      <w:r w:rsidRPr="005A3159">
        <w:rPr>
          <w:lang w:val="en"/>
        </w:rPr>
        <w:t xml:space="preserve">, the investigator notifies the alleged </w:t>
      </w:r>
      <w:r w:rsidR="00811C33">
        <w:rPr>
          <w:lang w:val="en"/>
        </w:rPr>
        <w:t>provider</w:t>
      </w:r>
      <w:r w:rsidR="00811C33" w:rsidRPr="005A3159">
        <w:rPr>
          <w:lang w:val="en"/>
        </w:rPr>
        <w:t xml:space="preserve"> </w:t>
      </w:r>
      <w:r w:rsidRPr="005A3159">
        <w:rPr>
          <w:lang w:val="en"/>
        </w:rPr>
        <w:t xml:space="preserve">that the operation may be subject to regulation by: </w:t>
      </w:r>
    </w:p>
    <w:p w:rsidR="00D25197" w:rsidRPr="005A3159" w:rsidRDefault="001B5BAF" w:rsidP="00AC7548">
      <w:pPr>
        <w:pStyle w:val="list1dfps"/>
        <w:rPr>
          <w:lang w:val="en"/>
        </w:rPr>
      </w:pPr>
      <w:r>
        <w:rPr>
          <w:lang w:val="en"/>
        </w:rPr>
        <w:t>a</w:t>
      </w:r>
      <w:r w:rsidR="00AC7548">
        <w:rPr>
          <w:lang w:val="en"/>
        </w:rPr>
        <w:t>.</w:t>
      </w:r>
      <w:r w:rsidR="00AC7548">
        <w:rPr>
          <w:lang w:val="en"/>
        </w:rPr>
        <w:tab/>
      </w:r>
      <w:r w:rsidR="00D25197" w:rsidRPr="005A3159">
        <w:rPr>
          <w:lang w:val="en"/>
        </w:rPr>
        <w:t xml:space="preserve">calling the </w:t>
      </w:r>
      <w:r w:rsidR="00811C33">
        <w:rPr>
          <w:lang w:val="en"/>
        </w:rPr>
        <w:t>provider</w:t>
      </w:r>
      <w:r w:rsidR="00D25197" w:rsidRPr="005A3159">
        <w:rPr>
          <w:lang w:val="en"/>
        </w:rPr>
        <w:t xml:space="preserve">; </w:t>
      </w:r>
    </w:p>
    <w:p w:rsidR="00D25197" w:rsidRPr="005A3159" w:rsidRDefault="001B5BAF" w:rsidP="00AC7548">
      <w:pPr>
        <w:pStyle w:val="list1dfps"/>
        <w:rPr>
          <w:lang w:val="en"/>
        </w:rPr>
      </w:pPr>
      <w:r>
        <w:rPr>
          <w:lang w:val="en"/>
        </w:rPr>
        <w:t>b</w:t>
      </w:r>
      <w:r w:rsidR="00AC7548">
        <w:rPr>
          <w:lang w:val="en"/>
        </w:rPr>
        <w:t>.</w:t>
      </w:r>
      <w:r w:rsidR="00AC7548">
        <w:rPr>
          <w:lang w:val="en"/>
        </w:rPr>
        <w:tab/>
      </w:r>
      <w:r w:rsidR="00D25197" w:rsidRPr="005A3159">
        <w:rPr>
          <w:lang w:val="en"/>
        </w:rPr>
        <w:t xml:space="preserve">sending </w:t>
      </w:r>
      <w:r w:rsidR="00D25197" w:rsidRPr="008319C7">
        <w:rPr>
          <w:highlight w:val="yellow"/>
          <w:lang w:val="en"/>
        </w:rPr>
        <w:t xml:space="preserve">Form </w:t>
      </w:r>
      <w:r w:rsidR="006A5FE4" w:rsidRPr="008319C7">
        <w:rPr>
          <w:color w:val="1F497D"/>
          <w:highlight w:val="yellow"/>
        </w:rPr>
        <w:t>J-800-2864</w:t>
      </w:r>
      <w:r w:rsidR="00D25197" w:rsidRPr="008319C7">
        <w:rPr>
          <w:highlight w:val="yellow"/>
          <w:lang w:val="en"/>
        </w:rPr>
        <w:t xml:space="preserve"> Illegal Operations </w:t>
      </w:r>
      <w:r w:rsidR="006A5FE4" w:rsidRPr="008319C7">
        <w:rPr>
          <w:highlight w:val="yellow"/>
          <w:lang w:val="en"/>
        </w:rPr>
        <w:t xml:space="preserve">Notification </w:t>
      </w:r>
      <w:r w:rsidR="00D25197" w:rsidRPr="008319C7">
        <w:rPr>
          <w:highlight w:val="yellow"/>
          <w:lang w:val="en"/>
        </w:rPr>
        <w:t>Letter, located in the CLASS system</w:t>
      </w:r>
      <w:r w:rsidR="00294505" w:rsidRPr="008319C7">
        <w:rPr>
          <w:highlight w:val="yellow"/>
          <w:lang w:val="en"/>
        </w:rPr>
        <w:t xml:space="preserve"> via regular mail or email (if only the email address is known)</w:t>
      </w:r>
      <w:r w:rsidR="00D25197" w:rsidRPr="008319C7">
        <w:rPr>
          <w:highlight w:val="yellow"/>
          <w:lang w:val="en"/>
        </w:rPr>
        <w:t>;</w:t>
      </w:r>
      <w:r w:rsidR="00D25197" w:rsidRPr="005A3159">
        <w:rPr>
          <w:lang w:val="en"/>
        </w:rPr>
        <w:t xml:space="preserve"> or </w:t>
      </w:r>
    </w:p>
    <w:p w:rsidR="00D25197" w:rsidRPr="005A3159" w:rsidRDefault="001B5BAF" w:rsidP="00AC7548">
      <w:pPr>
        <w:pStyle w:val="list1dfps"/>
        <w:rPr>
          <w:lang w:val="en"/>
        </w:rPr>
      </w:pPr>
      <w:r>
        <w:rPr>
          <w:lang w:val="en"/>
        </w:rPr>
        <w:t>c</w:t>
      </w:r>
      <w:r w:rsidR="00AC7548">
        <w:rPr>
          <w:lang w:val="en"/>
        </w:rPr>
        <w:t>.</w:t>
      </w:r>
      <w:r w:rsidR="00AC7548">
        <w:rPr>
          <w:lang w:val="en"/>
        </w:rPr>
        <w:tab/>
      </w:r>
      <w:r w:rsidR="00D25197" w:rsidRPr="005A3159">
        <w:rPr>
          <w:lang w:val="en"/>
        </w:rPr>
        <w:t>conducting an inspection.</w:t>
      </w:r>
    </w:p>
    <w:p w:rsidR="00D25197" w:rsidRPr="005A3159" w:rsidRDefault="00D25197" w:rsidP="007C2780">
      <w:pPr>
        <w:pStyle w:val="bodytextdfps"/>
        <w:rPr>
          <w:lang w:val="en"/>
        </w:rPr>
      </w:pPr>
      <w:r w:rsidRPr="005A3159">
        <w:rPr>
          <w:lang w:val="en"/>
        </w:rPr>
        <w:t>If there is no response to a phone call</w:t>
      </w:r>
      <w:r w:rsidR="0001756D">
        <w:rPr>
          <w:lang w:val="en"/>
        </w:rPr>
        <w:t>,</w:t>
      </w:r>
      <w:r w:rsidRPr="005A3159">
        <w:rPr>
          <w:lang w:val="en"/>
        </w:rPr>
        <w:t xml:space="preserve"> letter</w:t>
      </w:r>
      <w:r w:rsidR="0001756D">
        <w:rPr>
          <w:lang w:val="en"/>
        </w:rPr>
        <w:t>, or email</w:t>
      </w:r>
      <w:r w:rsidRPr="005A3159">
        <w:rPr>
          <w:lang w:val="en"/>
        </w:rPr>
        <w:t xml:space="preserve">, Licensing staff must inspect the location within the required 30-day inspection time frame. </w:t>
      </w:r>
    </w:p>
    <w:p w:rsidR="00963A33" w:rsidRPr="008319C7" w:rsidRDefault="00D25197" w:rsidP="007C2780">
      <w:pPr>
        <w:pStyle w:val="bodytextdfps"/>
        <w:rPr>
          <w:highlight w:val="yellow"/>
          <w:lang w:val="en"/>
        </w:rPr>
      </w:pPr>
      <w:r w:rsidRPr="008319C7">
        <w:rPr>
          <w:highlight w:val="yellow"/>
          <w:lang w:val="en"/>
        </w:rPr>
        <w:t>Initiate an investigation assigned a Priority 2 (P2) by conducting an inspection unless</w:t>
      </w:r>
      <w:r w:rsidR="00963A33" w:rsidRPr="008319C7">
        <w:rPr>
          <w:highlight w:val="yellow"/>
          <w:lang w:val="en"/>
        </w:rPr>
        <w:t>:</w:t>
      </w:r>
      <w:r w:rsidRPr="008319C7">
        <w:rPr>
          <w:highlight w:val="yellow"/>
          <w:lang w:val="en"/>
        </w:rPr>
        <w:t xml:space="preserve"> </w:t>
      </w:r>
    </w:p>
    <w:p w:rsidR="00963A33" w:rsidRPr="008319C7" w:rsidRDefault="007C2780" w:rsidP="007C2780">
      <w:pPr>
        <w:pStyle w:val="list1dfps"/>
        <w:rPr>
          <w:highlight w:val="yellow"/>
          <w:lang w:val="en"/>
        </w:rPr>
      </w:pPr>
      <w:r w:rsidRPr="008319C7">
        <w:rPr>
          <w:highlight w:val="yellow"/>
          <w:lang w:val="en"/>
        </w:rPr>
        <w:t xml:space="preserve">  •</w:t>
      </w:r>
      <w:r w:rsidRPr="008319C7">
        <w:rPr>
          <w:highlight w:val="yellow"/>
          <w:lang w:val="en"/>
        </w:rPr>
        <w:tab/>
      </w:r>
      <w:r w:rsidR="00D25197" w:rsidRPr="008319C7">
        <w:rPr>
          <w:highlight w:val="yellow"/>
          <w:lang w:val="en"/>
        </w:rPr>
        <w:t>a director or manager approves initiating the investigation</w:t>
      </w:r>
      <w:r w:rsidR="003B0741" w:rsidRPr="008319C7">
        <w:rPr>
          <w:highlight w:val="yellow"/>
          <w:lang w:val="en"/>
        </w:rPr>
        <w:t xml:space="preserve"> by another method</w:t>
      </w:r>
      <w:r w:rsidR="00963A33" w:rsidRPr="008319C7">
        <w:rPr>
          <w:highlight w:val="yellow"/>
          <w:lang w:val="en"/>
        </w:rPr>
        <w:t>; or</w:t>
      </w:r>
    </w:p>
    <w:p w:rsidR="00D25197" w:rsidRPr="00115771" w:rsidRDefault="007C2780" w:rsidP="007C2780">
      <w:pPr>
        <w:pStyle w:val="list1dfps"/>
        <w:rPr>
          <w:lang w:val="en"/>
        </w:rPr>
      </w:pPr>
      <w:r w:rsidRPr="008319C7">
        <w:rPr>
          <w:highlight w:val="yellow"/>
          <w:lang w:val="en"/>
        </w:rPr>
        <w:t xml:space="preserve">  •</w:t>
      </w:r>
      <w:r w:rsidRPr="008319C7">
        <w:rPr>
          <w:highlight w:val="yellow"/>
          <w:lang w:val="en"/>
        </w:rPr>
        <w:tab/>
      </w:r>
      <w:r w:rsidR="00963A33" w:rsidRPr="008319C7">
        <w:rPr>
          <w:rFonts w:cs="Arial"/>
          <w:szCs w:val="22"/>
          <w:highlight w:val="yellow"/>
          <w:lang w:val="en"/>
        </w:rPr>
        <w:t>only a telephone number or email address is available.</w:t>
      </w:r>
    </w:p>
    <w:p w:rsidR="007C2D48" w:rsidRDefault="00D25197" w:rsidP="007C2780">
      <w:pPr>
        <w:pStyle w:val="bodytextdfps"/>
        <w:rPr>
          <w:lang w:val="en"/>
        </w:rPr>
      </w:pPr>
      <w:r w:rsidRPr="005A3159">
        <w:rPr>
          <w:lang w:val="en"/>
        </w:rPr>
        <w:t xml:space="preserve">See </w:t>
      </w:r>
      <w:hyperlink r:id="rId11" w:anchor="LPPH_6431" w:history="1">
        <w:r w:rsidRPr="005A3159">
          <w:rPr>
            <w:color w:val="006699"/>
            <w:lang w:val="en"/>
          </w:rPr>
          <w:t>6431</w:t>
        </w:r>
      </w:hyperlink>
      <w:r w:rsidRPr="005A3159">
        <w:rPr>
          <w:lang w:val="en"/>
        </w:rPr>
        <w:t xml:space="preserve"> Requirements for Conducting Unannounced Inspections.</w:t>
      </w:r>
    </w:p>
    <w:p w:rsidR="00F123FD" w:rsidRDefault="00F123FD" w:rsidP="000940B3">
      <w:pPr>
        <w:pStyle w:val="Heading4"/>
        <w:rPr>
          <w:lang w:val="en"/>
        </w:rPr>
      </w:pPr>
      <w:r w:rsidRPr="00BE5307">
        <w:rPr>
          <w:highlight w:val="yellow"/>
          <w:lang w:val="en"/>
        </w:rPr>
        <w:t>6554</w:t>
      </w:r>
      <w:r>
        <w:rPr>
          <w:lang w:val="en"/>
        </w:rPr>
        <w:t xml:space="preserve"> Conducting the Investigation </w:t>
      </w:r>
      <w:r w:rsidRPr="00BE5307">
        <w:rPr>
          <w:highlight w:val="yellow"/>
          <w:lang w:val="en"/>
        </w:rPr>
        <w:t>of an Illegal Operation</w:t>
      </w:r>
    </w:p>
    <w:p w:rsidR="00F123FD" w:rsidRDefault="00F123FD" w:rsidP="000940B3">
      <w:pPr>
        <w:pStyle w:val="revisionnodfps"/>
        <w:rPr>
          <w:lang w:val="en"/>
        </w:rPr>
      </w:pPr>
      <w:r>
        <w:rPr>
          <w:lang w:val="en"/>
        </w:rPr>
        <w:t xml:space="preserve">LPPH </w:t>
      </w:r>
      <w:r>
        <w:rPr>
          <w:strike/>
          <w:color w:val="FF0000"/>
          <w:lang w:val="en"/>
        </w:rPr>
        <w:t>December 2012</w:t>
      </w:r>
      <w:r>
        <w:rPr>
          <w:color w:val="FF0000"/>
          <w:lang w:val="en"/>
        </w:rPr>
        <w:t xml:space="preserve"> </w:t>
      </w:r>
      <w:r>
        <w:rPr>
          <w:lang w:val="en"/>
        </w:rPr>
        <w:t xml:space="preserve">6312-CCL DRAFT (moved item; </w:t>
      </w:r>
      <w:r w:rsidR="007C2780">
        <w:rPr>
          <w:lang w:val="en"/>
        </w:rPr>
        <w:t xml:space="preserve">title change, </w:t>
      </w:r>
      <w:r>
        <w:rPr>
          <w:lang w:val="en"/>
        </w:rPr>
        <w:t>was 6552)</w:t>
      </w:r>
    </w:p>
    <w:p w:rsidR="00F123FD" w:rsidRDefault="00F123FD" w:rsidP="000940B3">
      <w:pPr>
        <w:pStyle w:val="violettaglpph"/>
        <w:rPr>
          <w:lang w:val="en"/>
        </w:rPr>
      </w:pPr>
      <w:r>
        <w:rPr>
          <w:lang w:val="en"/>
        </w:rPr>
        <w:t>Policy</w:t>
      </w:r>
    </w:p>
    <w:p w:rsidR="00F123FD" w:rsidRDefault="00F123FD" w:rsidP="00F123FD">
      <w:pPr>
        <w:spacing w:before="120"/>
        <w:ind w:left="1440"/>
        <w:rPr>
          <w:lang w:val="en"/>
        </w:rPr>
      </w:pPr>
      <w:r w:rsidRPr="00E56BD5">
        <w:rPr>
          <w:highlight w:val="yellow"/>
          <w:lang w:val="en"/>
        </w:rPr>
        <w:t>The purpose of the investigation</w:t>
      </w:r>
      <w:r>
        <w:rPr>
          <w:lang w:val="en"/>
        </w:rPr>
        <w:t xml:space="preserve"> is to obtain information to determine whether the operation is subject to regulation and determines whether any obvious hazards are present.</w:t>
      </w:r>
    </w:p>
    <w:p w:rsidR="00F123FD" w:rsidRDefault="00F123FD" w:rsidP="00C37978">
      <w:pPr>
        <w:pStyle w:val="bodytextdfps"/>
        <w:rPr>
          <w:lang w:val="en"/>
        </w:rPr>
      </w:pPr>
      <w:r>
        <w:rPr>
          <w:lang w:val="en"/>
        </w:rPr>
        <w:t>If the investigator determines the operation is subject to regulation, the investigator:</w:t>
      </w:r>
    </w:p>
    <w:p w:rsidR="00F123FD" w:rsidRDefault="00521D9F" w:rsidP="00521D9F">
      <w:pPr>
        <w:pStyle w:val="list1dfps"/>
        <w:rPr>
          <w:lang w:val="en"/>
        </w:rPr>
      </w:pPr>
      <w:r>
        <w:rPr>
          <w:lang w:val="en"/>
        </w:rPr>
        <w:t>a.</w:t>
      </w:r>
      <w:r w:rsidR="00AC7548">
        <w:rPr>
          <w:lang w:val="en"/>
        </w:rPr>
        <w:tab/>
      </w:r>
      <w:r w:rsidR="00F123FD">
        <w:rPr>
          <w:lang w:val="en"/>
        </w:rPr>
        <w:t xml:space="preserve">assesses the safety of children in care. If any child appears to be at immediate risk of harm at any point in the investigation, the investigator consults with the </w:t>
      </w:r>
      <w:r w:rsidR="00F123FD">
        <w:rPr>
          <w:lang w:val="en"/>
        </w:rPr>
        <w:lastRenderedPageBreak/>
        <w:t>supervisor to determine the appropriate course of action to ensure the safety of the children. This may include closure of the operation;</w:t>
      </w:r>
    </w:p>
    <w:p w:rsidR="00F123FD" w:rsidRPr="00E56BD5" w:rsidRDefault="00521D9F" w:rsidP="00521D9F">
      <w:pPr>
        <w:pStyle w:val="list1dfps"/>
        <w:rPr>
          <w:highlight w:val="yellow"/>
          <w:lang w:val="en"/>
        </w:rPr>
      </w:pPr>
      <w:r w:rsidRPr="00E56BD5">
        <w:rPr>
          <w:highlight w:val="yellow"/>
          <w:lang w:val="en"/>
        </w:rPr>
        <w:t>b.</w:t>
      </w:r>
      <w:r w:rsidR="00AC7548" w:rsidRPr="00E56BD5">
        <w:rPr>
          <w:highlight w:val="yellow"/>
          <w:lang w:val="en"/>
        </w:rPr>
        <w:tab/>
      </w:r>
      <w:r w:rsidR="00F123FD" w:rsidRPr="00E56BD5">
        <w:rPr>
          <w:highlight w:val="yellow"/>
          <w:lang w:val="en"/>
        </w:rPr>
        <w:t>provides the appropriate application to the operation if the operation wishes to continue operating; and</w:t>
      </w:r>
    </w:p>
    <w:p w:rsidR="00F123FD" w:rsidRDefault="009D048D" w:rsidP="00521D9F">
      <w:pPr>
        <w:pStyle w:val="list1dfps"/>
        <w:rPr>
          <w:lang w:val="en"/>
        </w:rPr>
      </w:pPr>
      <w:r w:rsidRPr="00E56BD5">
        <w:rPr>
          <w:highlight w:val="yellow"/>
          <w:lang w:val="en"/>
        </w:rPr>
        <w:t>c.</w:t>
      </w:r>
      <w:r w:rsidR="00AC7548" w:rsidRPr="00E56BD5">
        <w:rPr>
          <w:highlight w:val="yellow"/>
          <w:lang w:val="en"/>
        </w:rPr>
        <w:tab/>
      </w:r>
      <w:r w:rsidR="00F123FD" w:rsidRPr="00E56BD5">
        <w:rPr>
          <w:highlight w:val="yellow"/>
          <w:lang w:val="en"/>
        </w:rPr>
        <w:t>conducts an inspection to ensure closure of the operation if the provider fails to submit the application within the required time frame. Staff must obtain supervisory approval if no inspection is conducted.</w:t>
      </w:r>
      <w:r w:rsidR="00F123FD">
        <w:rPr>
          <w:lang w:val="en"/>
        </w:rPr>
        <w:t xml:space="preserve"> </w:t>
      </w:r>
    </w:p>
    <w:p w:rsidR="00F123FD" w:rsidRDefault="00F123FD" w:rsidP="00C37978">
      <w:pPr>
        <w:pStyle w:val="bodytextdfps"/>
        <w:rPr>
          <w:lang w:val="en"/>
        </w:rPr>
      </w:pPr>
      <w:r>
        <w:rPr>
          <w:lang w:val="en"/>
        </w:rPr>
        <w:t xml:space="preserve">If the investigator believes that the operation may be exempt from regulation, the investigator may ask the operation to complete an Exemption Request Form (see </w:t>
      </w:r>
      <w:hyperlink r:id="rId12" w:anchor="LPPH_2200" w:history="1">
        <w:r>
          <w:rPr>
            <w:rStyle w:val="Hyperlink"/>
            <w:rFonts w:eastAsiaTheme="majorEastAsia"/>
            <w:color w:val="006699"/>
            <w:lang w:val="en"/>
          </w:rPr>
          <w:t>2200</w:t>
        </w:r>
      </w:hyperlink>
      <w:r>
        <w:rPr>
          <w:lang w:val="en"/>
        </w:rPr>
        <w:t xml:space="preserve"> Types of Child Care and Multiple Operations). This form should be submitted to Licensing no later than seven days after the investigation inspection.</w:t>
      </w:r>
    </w:p>
    <w:p w:rsidR="00F123FD" w:rsidRPr="00FD0503" w:rsidRDefault="00F123FD" w:rsidP="00C37978">
      <w:pPr>
        <w:pStyle w:val="Heading5"/>
        <w:rPr>
          <w:highlight w:val="yellow"/>
          <w:lang w:val="en"/>
        </w:rPr>
      </w:pPr>
      <w:r w:rsidRPr="00FD0503">
        <w:rPr>
          <w:highlight w:val="yellow"/>
          <w:lang w:val="en"/>
        </w:rPr>
        <w:t xml:space="preserve">6554.1 Conducting the Investigation When An Address </w:t>
      </w:r>
      <w:r w:rsidR="009B3050" w:rsidRPr="00FD0503">
        <w:rPr>
          <w:highlight w:val="yellow"/>
          <w:lang w:val="en"/>
        </w:rPr>
        <w:t>I</w:t>
      </w:r>
      <w:r w:rsidRPr="00FD0503">
        <w:rPr>
          <w:highlight w:val="yellow"/>
          <w:lang w:val="en"/>
        </w:rPr>
        <w:t>s Known</w:t>
      </w:r>
    </w:p>
    <w:p w:rsidR="009B3050" w:rsidRPr="00FD0503" w:rsidRDefault="009B3050" w:rsidP="009B3050">
      <w:pPr>
        <w:pStyle w:val="revisionnodfps"/>
        <w:rPr>
          <w:highlight w:val="yellow"/>
          <w:lang w:val="en"/>
        </w:rPr>
      </w:pPr>
      <w:r w:rsidRPr="00FD0503">
        <w:rPr>
          <w:highlight w:val="yellow"/>
          <w:lang w:val="en"/>
        </w:rPr>
        <w:t>LPPH 6312-CCL DRAFT</w:t>
      </w:r>
      <w:r w:rsidR="00D27F14" w:rsidRPr="00FD0503">
        <w:rPr>
          <w:highlight w:val="yellow"/>
          <w:lang w:val="en"/>
        </w:rPr>
        <w:t xml:space="preserve"> (new)</w:t>
      </w:r>
    </w:p>
    <w:p w:rsidR="00F123FD" w:rsidRPr="00FD0503" w:rsidRDefault="00F123FD" w:rsidP="000940B3">
      <w:pPr>
        <w:pStyle w:val="violettaglpph"/>
        <w:rPr>
          <w:sz w:val="20"/>
          <w:highlight w:val="yellow"/>
          <w:lang w:val="en"/>
        </w:rPr>
      </w:pPr>
      <w:r w:rsidRPr="00FD0503">
        <w:rPr>
          <w:highlight w:val="yellow"/>
          <w:lang w:val="en"/>
        </w:rPr>
        <w:t>Procedure</w:t>
      </w:r>
    </w:p>
    <w:p w:rsidR="009B3050" w:rsidRPr="00FD0503" w:rsidRDefault="009B3050" w:rsidP="009B3050">
      <w:pPr>
        <w:pStyle w:val="querydfps"/>
        <w:rPr>
          <w:highlight w:val="yellow"/>
          <w:lang w:val="en"/>
        </w:rPr>
      </w:pPr>
    </w:p>
    <w:p w:rsidR="00F123FD" w:rsidRPr="00FD0503" w:rsidRDefault="00F123FD" w:rsidP="00FB4637">
      <w:pPr>
        <w:pStyle w:val="bodytextdfps"/>
        <w:rPr>
          <w:highlight w:val="yellow"/>
          <w:lang w:val="en"/>
        </w:rPr>
      </w:pPr>
      <w:r w:rsidRPr="00FD0503">
        <w:rPr>
          <w:highlight w:val="yellow"/>
          <w:lang w:val="en"/>
        </w:rPr>
        <w:t xml:space="preserve">If the address of the operation is known the investigator initiates the investigation based upon the priority as outlined in 6553 Initiating the Investigation.  </w:t>
      </w:r>
    </w:p>
    <w:p w:rsidR="00F123FD" w:rsidRPr="00FD0503" w:rsidRDefault="00F123FD" w:rsidP="00FB4637">
      <w:pPr>
        <w:pStyle w:val="bodytextdfps"/>
        <w:rPr>
          <w:highlight w:val="yellow"/>
          <w:lang w:val="en"/>
        </w:rPr>
      </w:pPr>
      <w:r w:rsidRPr="00FD0503">
        <w:rPr>
          <w:highlight w:val="yellow"/>
          <w:lang w:val="en"/>
        </w:rPr>
        <w:t xml:space="preserve">If the investigation is prioritized as a Priority 3 (P3), the investigator may initiate the investigation by mailing </w:t>
      </w:r>
      <w:r w:rsidR="006A5FE4" w:rsidRPr="00FD0503">
        <w:rPr>
          <w:highlight w:val="yellow"/>
          <w:lang w:val="en"/>
        </w:rPr>
        <w:t xml:space="preserve">Form </w:t>
      </w:r>
      <w:r w:rsidR="006A5FE4" w:rsidRPr="00FD0503">
        <w:rPr>
          <w:color w:val="1F497D"/>
          <w:highlight w:val="yellow"/>
        </w:rPr>
        <w:t>J-800-2864</w:t>
      </w:r>
      <w:r w:rsidR="006A5FE4" w:rsidRPr="00FD0503">
        <w:rPr>
          <w:highlight w:val="yellow"/>
          <w:lang w:val="en"/>
        </w:rPr>
        <w:t xml:space="preserve"> Illegal Operations Notification Letter </w:t>
      </w:r>
      <w:r w:rsidRPr="00FD0503">
        <w:rPr>
          <w:highlight w:val="yellow"/>
          <w:lang w:val="en"/>
        </w:rPr>
        <w:t xml:space="preserve">to the operation within </w:t>
      </w:r>
      <w:r w:rsidR="00FB4637" w:rsidRPr="00FD0503">
        <w:rPr>
          <w:highlight w:val="yellow"/>
          <w:lang w:val="en"/>
        </w:rPr>
        <w:t xml:space="preserve">five </w:t>
      </w:r>
      <w:r w:rsidRPr="00FD0503">
        <w:rPr>
          <w:highlight w:val="yellow"/>
          <w:lang w:val="en"/>
        </w:rPr>
        <w:t xml:space="preserve">days of receipt of intake requesting that the provider contact the investigator within </w:t>
      </w:r>
      <w:r w:rsidR="00FB4637" w:rsidRPr="00FD0503">
        <w:rPr>
          <w:highlight w:val="yellow"/>
          <w:lang w:val="en"/>
        </w:rPr>
        <w:t>five</w:t>
      </w:r>
      <w:r w:rsidRPr="00FD0503">
        <w:rPr>
          <w:highlight w:val="yellow"/>
          <w:lang w:val="en"/>
        </w:rPr>
        <w:t xml:space="preserve"> days.  </w:t>
      </w:r>
    </w:p>
    <w:p w:rsidR="00F123FD" w:rsidRPr="00FD0503" w:rsidRDefault="00F123FD" w:rsidP="000940B3">
      <w:pPr>
        <w:pStyle w:val="subheading1dfps"/>
        <w:rPr>
          <w:highlight w:val="yellow"/>
          <w:lang w:val="en"/>
        </w:rPr>
      </w:pPr>
      <w:r w:rsidRPr="00FD0503">
        <w:rPr>
          <w:highlight w:val="yellow"/>
          <w:lang w:val="en"/>
        </w:rPr>
        <w:t xml:space="preserve">Provider Fails to Contact Investigator Within </w:t>
      </w:r>
      <w:r w:rsidR="00FB4637" w:rsidRPr="00FD0503">
        <w:rPr>
          <w:highlight w:val="yellow"/>
          <w:lang w:val="en"/>
        </w:rPr>
        <w:t xml:space="preserve">Five </w:t>
      </w:r>
      <w:r w:rsidRPr="00FD0503">
        <w:rPr>
          <w:highlight w:val="yellow"/>
          <w:lang w:val="en"/>
        </w:rPr>
        <w:t>Days</w:t>
      </w:r>
    </w:p>
    <w:p w:rsidR="00F123FD" w:rsidRPr="00FD0503" w:rsidRDefault="00F123FD" w:rsidP="000940B3">
      <w:pPr>
        <w:pStyle w:val="bodytextdfps"/>
        <w:rPr>
          <w:highlight w:val="yellow"/>
          <w:lang w:val="en"/>
        </w:rPr>
      </w:pPr>
      <w:r w:rsidRPr="00FD0503">
        <w:rPr>
          <w:highlight w:val="yellow"/>
          <w:lang w:val="en"/>
        </w:rPr>
        <w:t>If the provider fails to contact the investigator within five days, the investigator:</w:t>
      </w:r>
    </w:p>
    <w:p w:rsidR="00F123FD" w:rsidRPr="00FD0503" w:rsidRDefault="00AC7548" w:rsidP="00AC7548">
      <w:pPr>
        <w:pStyle w:val="list1dfps"/>
        <w:rPr>
          <w:highlight w:val="yellow"/>
          <w:lang w:val="en"/>
        </w:rPr>
      </w:pPr>
      <w:r w:rsidRPr="00FD0503">
        <w:rPr>
          <w:highlight w:val="yellow"/>
          <w:lang w:val="en"/>
        </w:rPr>
        <w:t>a.</w:t>
      </w:r>
      <w:r w:rsidRPr="00FD0503">
        <w:rPr>
          <w:highlight w:val="yellow"/>
          <w:lang w:val="en"/>
        </w:rPr>
        <w:tab/>
      </w:r>
      <w:r w:rsidR="00FB4637" w:rsidRPr="00FD0503">
        <w:rPr>
          <w:highlight w:val="yellow"/>
          <w:lang w:val="en"/>
        </w:rPr>
        <w:t>c</w:t>
      </w:r>
      <w:r w:rsidR="00F123FD" w:rsidRPr="00FD0503">
        <w:rPr>
          <w:highlight w:val="yellow"/>
          <w:lang w:val="en"/>
        </w:rPr>
        <w:t>onducts an inspection of the operation as soon as possible but no later than 30 days after receipt of intake to determine whether the operation is subject to regulation;</w:t>
      </w:r>
    </w:p>
    <w:p w:rsidR="00F123FD" w:rsidRPr="00FD0503" w:rsidRDefault="00AC7548" w:rsidP="00AC7548">
      <w:pPr>
        <w:pStyle w:val="list1dfps"/>
        <w:rPr>
          <w:highlight w:val="yellow"/>
          <w:lang w:val="en"/>
        </w:rPr>
      </w:pPr>
      <w:r w:rsidRPr="00FD0503">
        <w:rPr>
          <w:highlight w:val="yellow"/>
          <w:lang w:val="en"/>
        </w:rPr>
        <w:t>b.</w:t>
      </w:r>
      <w:r w:rsidRPr="00FD0503">
        <w:rPr>
          <w:highlight w:val="yellow"/>
          <w:lang w:val="en"/>
        </w:rPr>
        <w:tab/>
      </w:r>
      <w:r w:rsidR="00FB4637" w:rsidRPr="00FD0503">
        <w:rPr>
          <w:highlight w:val="yellow"/>
          <w:lang w:val="en"/>
        </w:rPr>
        <w:t>p</w:t>
      </w:r>
      <w:r w:rsidR="00F123FD" w:rsidRPr="00FD0503">
        <w:rPr>
          <w:highlight w:val="yellow"/>
          <w:lang w:val="en"/>
        </w:rPr>
        <w:t>rovides the appropriate application to the operation if the provider wishes to continue operating, if the operation is determined to be subject to regulation;</w:t>
      </w:r>
    </w:p>
    <w:p w:rsidR="00F123FD" w:rsidRPr="00FD0503" w:rsidRDefault="00AC7548" w:rsidP="00AC7548">
      <w:pPr>
        <w:pStyle w:val="list1dfps"/>
        <w:rPr>
          <w:highlight w:val="yellow"/>
          <w:lang w:val="en"/>
        </w:rPr>
      </w:pPr>
      <w:r w:rsidRPr="00FD0503">
        <w:rPr>
          <w:highlight w:val="yellow"/>
          <w:lang w:val="en"/>
        </w:rPr>
        <w:t>c.</w:t>
      </w:r>
      <w:r w:rsidRPr="00FD0503">
        <w:rPr>
          <w:highlight w:val="yellow"/>
          <w:lang w:val="en"/>
        </w:rPr>
        <w:tab/>
      </w:r>
      <w:r w:rsidR="00FB4637" w:rsidRPr="00FD0503">
        <w:rPr>
          <w:highlight w:val="yellow"/>
          <w:lang w:val="en"/>
        </w:rPr>
        <w:t>r</w:t>
      </w:r>
      <w:r w:rsidR="00F123FD" w:rsidRPr="00FD0503">
        <w:rPr>
          <w:highlight w:val="yellow"/>
          <w:lang w:val="en"/>
        </w:rPr>
        <w:t xml:space="preserve">equests that the provider submit the appropriate application within </w:t>
      </w:r>
      <w:r w:rsidR="00FB4637" w:rsidRPr="00FD0503">
        <w:rPr>
          <w:highlight w:val="yellow"/>
          <w:lang w:val="en"/>
        </w:rPr>
        <w:t xml:space="preserve">five </w:t>
      </w:r>
      <w:r w:rsidR="00F123FD" w:rsidRPr="00FD0503">
        <w:rPr>
          <w:highlight w:val="yellow"/>
          <w:lang w:val="en"/>
        </w:rPr>
        <w:t>days of the date of inspection; and</w:t>
      </w:r>
    </w:p>
    <w:p w:rsidR="00F123FD" w:rsidRPr="00FD0503" w:rsidRDefault="00FB4637" w:rsidP="00AC7548">
      <w:pPr>
        <w:pStyle w:val="list1dfps"/>
        <w:rPr>
          <w:highlight w:val="yellow"/>
          <w:lang w:val="en"/>
        </w:rPr>
      </w:pPr>
      <w:r w:rsidRPr="00FD0503">
        <w:rPr>
          <w:highlight w:val="yellow"/>
          <w:lang w:val="en"/>
        </w:rPr>
        <w:t>d,</w:t>
      </w:r>
      <w:r w:rsidRPr="00FD0503">
        <w:rPr>
          <w:highlight w:val="yellow"/>
          <w:lang w:val="en"/>
        </w:rPr>
        <w:tab/>
        <w:t>f</w:t>
      </w:r>
      <w:r w:rsidR="00F123FD" w:rsidRPr="00FD0503">
        <w:rPr>
          <w:highlight w:val="yellow"/>
          <w:lang w:val="en"/>
        </w:rPr>
        <w:t xml:space="preserve">ollows up within 15 days of the date the application was provided if the application has not been submitted to ensure closure of the operation or to obtain the application. </w:t>
      </w:r>
    </w:p>
    <w:p w:rsidR="00F123FD" w:rsidRPr="00FD0503" w:rsidRDefault="00F123FD" w:rsidP="00CF3355">
      <w:pPr>
        <w:pStyle w:val="subheading2dfps"/>
        <w:rPr>
          <w:highlight w:val="yellow"/>
          <w:lang w:val="en"/>
        </w:rPr>
      </w:pPr>
      <w:r w:rsidRPr="00FD0503">
        <w:rPr>
          <w:highlight w:val="yellow"/>
          <w:lang w:val="en"/>
        </w:rPr>
        <w:t xml:space="preserve">Provider Contacts the Investigator Within </w:t>
      </w:r>
      <w:r w:rsidR="00EC425C" w:rsidRPr="00FD0503">
        <w:rPr>
          <w:highlight w:val="yellow"/>
          <w:lang w:val="en"/>
        </w:rPr>
        <w:t xml:space="preserve">Five </w:t>
      </w:r>
      <w:r w:rsidRPr="00FD0503">
        <w:rPr>
          <w:highlight w:val="yellow"/>
          <w:lang w:val="en"/>
        </w:rPr>
        <w:t>Days</w:t>
      </w:r>
    </w:p>
    <w:p w:rsidR="00F123FD" w:rsidRPr="00FD0503" w:rsidRDefault="00F123FD" w:rsidP="000940B3">
      <w:pPr>
        <w:pStyle w:val="bodytextdfps"/>
        <w:rPr>
          <w:highlight w:val="yellow"/>
          <w:lang w:val="en"/>
        </w:rPr>
      </w:pPr>
      <w:r w:rsidRPr="00FD0503">
        <w:rPr>
          <w:highlight w:val="yellow"/>
          <w:lang w:val="en"/>
        </w:rPr>
        <w:t xml:space="preserve">If the operation does contact the investigator within </w:t>
      </w:r>
      <w:r w:rsidR="00EC425C" w:rsidRPr="00FD0503">
        <w:rPr>
          <w:highlight w:val="yellow"/>
          <w:lang w:val="en"/>
        </w:rPr>
        <w:t xml:space="preserve">five </w:t>
      </w:r>
      <w:r w:rsidRPr="00FD0503">
        <w:rPr>
          <w:highlight w:val="yellow"/>
          <w:lang w:val="en"/>
        </w:rPr>
        <w:t>days as requested the investigator advises the operation of the legal requirements for licensing and determines if the operation is subject to regulation.</w:t>
      </w:r>
    </w:p>
    <w:p w:rsidR="00F123FD" w:rsidRPr="00FD0503" w:rsidRDefault="00F123FD" w:rsidP="0080195A">
      <w:pPr>
        <w:pStyle w:val="bodytextdfps"/>
        <w:rPr>
          <w:highlight w:val="yellow"/>
          <w:lang w:val="en"/>
        </w:rPr>
      </w:pPr>
      <w:r w:rsidRPr="00FD0503">
        <w:rPr>
          <w:highlight w:val="yellow"/>
          <w:lang w:val="en"/>
        </w:rPr>
        <w:t xml:space="preserve">If the investigator determines the operation is not subject to regulation, the investigator closes the investigation and the illegal operation with a finding of compliance for the allegation. </w:t>
      </w:r>
    </w:p>
    <w:p w:rsidR="00F123FD" w:rsidRPr="00FD0503" w:rsidRDefault="00F123FD" w:rsidP="0080195A">
      <w:pPr>
        <w:pStyle w:val="bodytextdfps"/>
        <w:rPr>
          <w:highlight w:val="yellow"/>
          <w:lang w:val="en"/>
        </w:rPr>
      </w:pPr>
      <w:r w:rsidRPr="00FD0503">
        <w:rPr>
          <w:highlight w:val="yellow"/>
          <w:lang w:val="en"/>
        </w:rPr>
        <w:lastRenderedPageBreak/>
        <w:t>If the investigator determines the operation is subject to regulation, the investigator:</w:t>
      </w:r>
    </w:p>
    <w:p w:rsidR="00F123FD" w:rsidRPr="00FD0503" w:rsidRDefault="00AC7548" w:rsidP="00AC7548">
      <w:pPr>
        <w:pStyle w:val="list1dfps"/>
        <w:rPr>
          <w:highlight w:val="yellow"/>
        </w:rPr>
      </w:pPr>
      <w:r w:rsidRPr="00FD0503">
        <w:rPr>
          <w:highlight w:val="yellow"/>
        </w:rPr>
        <w:t>a.</w:t>
      </w:r>
      <w:r w:rsidRPr="00FD0503">
        <w:rPr>
          <w:highlight w:val="yellow"/>
        </w:rPr>
        <w:tab/>
      </w:r>
      <w:r w:rsidR="002E44E6" w:rsidRPr="00FD0503">
        <w:rPr>
          <w:highlight w:val="yellow"/>
        </w:rPr>
        <w:t>m</w:t>
      </w:r>
      <w:r w:rsidR="00F123FD" w:rsidRPr="00FD0503">
        <w:rPr>
          <w:highlight w:val="yellow"/>
        </w:rPr>
        <w:t xml:space="preserve">ails </w:t>
      </w:r>
      <w:r w:rsidR="006A5FE4" w:rsidRPr="00FD0503">
        <w:rPr>
          <w:highlight w:val="yellow"/>
        </w:rPr>
        <w:t xml:space="preserve">Form J-800-2965 Illegal Operation Application Cover Letter </w:t>
      </w:r>
      <w:r w:rsidR="00F123FD" w:rsidRPr="00FD0503">
        <w:rPr>
          <w:highlight w:val="yellow"/>
        </w:rPr>
        <w:t>and the application to the operation or provides the link for electronic submission of an application;</w:t>
      </w:r>
    </w:p>
    <w:p w:rsidR="00F123FD" w:rsidRPr="00FD0503" w:rsidRDefault="00AC7548" w:rsidP="00AC7548">
      <w:pPr>
        <w:pStyle w:val="list1dfps"/>
        <w:rPr>
          <w:highlight w:val="yellow"/>
        </w:rPr>
      </w:pPr>
      <w:r w:rsidRPr="00FD0503">
        <w:rPr>
          <w:highlight w:val="yellow"/>
        </w:rPr>
        <w:t>b.</w:t>
      </w:r>
      <w:r w:rsidRPr="00FD0503">
        <w:rPr>
          <w:highlight w:val="yellow"/>
        </w:rPr>
        <w:tab/>
      </w:r>
      <w:r w:rsidR="002E44E6" w:rsidRPr="00FD0503">
        <w:rPr>
          <w:highlight w:val="yellow"/>
        </w:rPr>
        <w:t>a</w:t>
      </w:r>
      <w:r w:rsidR="00F123FD" w:rsidRPr="00FD0503">
        <w:rPr>
          <w:highlight w:val="yellow"/>
        </w:rPr>
        <w:t xml:space="preserve">dvises the operation that the application must be submitted within </w:t>
      </w:r>
      <w:r w:rsidR="0049351B" w:rsidRPr="00FD0503">
        <w:rPr>
          <w:highlight w:val="yellow"/>
        </w:rPr>
        <w:t>five</w:t>
      </w:r>
      <w:r w:rsidR="00F123FD" w:rsidRPr="00FD0503">
        <w:rPr>
          <w:highlight w:val="yellow"/>
        </w:rPr>
        <w:t xml:space="preserve"> days from receipt of the application or submitted electronically within </w:t>
      </w:r>
      <w:r w:rsidR="0049351B" w:rsidRPr="00FD0503">
        <w:rPr>
          <w:highlight w:val="yellow"/>
        </w:rPr>
        <w:t>five</w:t>
      </w:r>
      <w:r w:rsidR="00F123FD" w:rsidRPr="00FD0503">
        <w:rPr>
          <w:highlight w:val="yellow"/>
        </w:rPr>
        <w:t xml:space="preserve"> days from the date of contact;</w:t>
      </w:r>
    </w:p>
    <w:p w:rsidR="00F123FD" w:rsidRPr="00FD0503" w:rsidRDefault="00AC7548" w:rsidP="00AC7548">
      <w:pPr>
        <w:pStyle w:val="list1dfps"/>
        <w:rPr>
          <w:highlight w:val="yellow"/>
        </w:rPr>
      </w:pPr>
      <w:r w:rsidRPr="00FD0503">
        <w:rPr>
          <w:highlight w:val="yellow"/>
        </w:rPr>
        <w:t>c.</w:t>
      </w:r>
      <w:r w:rsidRPr="00FD0503">
        <w:rPr>
          <w:highlight w:val="yellow"/>
        </w:rPr>
        <w:tab/>
      </w:r>
      <w:r w:rsidR="00F123FD" w:rsidRPr="00FD0503">
        <w:rPr>
          <w:highlight w:val="yellow"/>
        </w:rPr>
        <w:t>inspect</w:t>
      </w:r>
      <w:r w:rsidR="002E44E6" w:rsidRPr="00FD0503">
        <w:rPr>
          <w:highlight w:val="yellow"/>
        </w:rPr>
        <w:t>s</w:t>
      </w:r>
      <w:r w:rsidR="00F123FD" w:rsidRPr="00FD0503">
        <w:rPr>
          <w:highlight w:val="yellow"/>
        </w:rPr>
        <w:t xml:space="preserve"> the operation as soon as possible but no later than 30 days after the date of the intake</w:t>
      </w:r>
      <w:r w:rsidR="002E44E6" w:rsidRPr="00FD0503">
        <w:rPr>
          <w:highlight w:val="yellow"/>
        </w:rPr>
        <w:t xml:space="preserve"> if there is no response to the letter, </w:t>
      </w:r>
      <w:r w:rsidR="00F123FD" w:rsidRPr="00FD0503">
        <w:rPr>
          <w:highlight w:val="yellow"/>
        </w:rPr>
        <w:t xml:space="preserve"> </w:t>
      </w:r>
    </w:p>
    <w:p w:rsidR="00F123FD" w:rsidRPr="00FD0503" w:rsidRDefault="00AC7548" w:rsidP="00AC7548">
      <w:pPr>
        <w:pStyle w:val="list1dfps"/>
        <w:rPr>
          <w:highlight w:val="yellow"/>
        </w:rPr>
      </w:pPr>
      <w:r w:rsidRPr="00FD0503">
        <w:rPr>
          <w:highlight w:val="yellow"/>
        </w:rPr>
        <w:t>d.</w:t>
      </w:r>
      <w:r w:rsidRPr="00FD0503">
        <w:rPr>
          <w:highlight w:val="yellow"/>
        </w:rPr>
        <w:tab/>
      </w:r>
      <w:r w:rsidR="00F123FD" w:rsidRPr="00FD0503">
        <w:rPr>
          <w:highlight w:val="yellow"/>
        </w:rPr>
        <w:t>obtain</w:t>
      </w:r>
      <w:r w:rsidR="002E44E6" w:rsidRPr="00FD0503">
        <w:rPr>
          <w:highlight w:val="yellow"/>
        </w:rPr>
        <w:t>s</w:t>
      </w:r>
      <w:r w:rsidR="00F123FD" w:rsidRPr="00FD0503">
        <w:rPr>
          <w:highlight w:val="yellow"/>
        </w:rPr>
        <w:t xml:space="preserve"> the application or ensure</w:t>
      </w:r>
      <w:r w:rsidR="002E44E6" w:rsidRPr="00FD0503">
        <w:rPr>
          <w:highlight w:val="yellow"/>
        </w:rPr>
        <w:t>s</w:t>
      </w:r>
      <w:r w:rsidR="00F123FD" w:rsidRPr="00FD0503">
        <w:rPr>
          <w:highlight w:val="yellow"/>
        </w:rPr>
        <w:t xml:space="preserve"> the operation has ceased operating. </w:t>
      </w:r>
    </w:p>
    <w:p w:rsidR="00F123FD" w:rsidRPr="00FD0503" w:rsidRDefault="00F123FD" w:rsidP="002E44E6">
      <w:pPr>
        <w:pStyle w:val="bodytextdfps"/>
        <w:rPr>
          <w:highlight w:val="yellow"/>
        </w:rPr>
      </w:pPr>
      <w:r w:rsidRPr="00FD0503">
        <w:rPr>
          <w:highlight w:val="yellow"/>
        </w:rPr>
        <w:t xml:space="preserve">The investigator documents all contacts according the policies listed under </w:t>
      </w:r>
      <w:hyperlink r:id="rId13" w:anchor="LPPH_6723" w:history="1">
        <w:r w:rsidRPr="00FD0503">
          <w:rPr>
            <w:rStyle w:val="Hyperlink"/>
            <w:highlight w:val="yellow"/>
          </w:rPr>
          <w:t>6723</w:t>
        </w:r>
      </w:hyperlink>
      <w:r w:rsidRPr="00FD0503">
        <w:rPr>
          <w:highlight w:val="yellow"/>
        </w:rPr>
        <w:t xml:space="preserve"> Contact List.</w:t>
      </w:r>
    </w:p>
    <w:p w:rsidR="00F123FD" w:rsidRPr="00FD0503" w:rsidRDefault="00F123FD" w:rsidP="00CD3957">
      <w:pPr>
        <w:pStyle w:val="Heading5"/>
        <w:rPr>
          <w:highlight w:val="yellow"/>
          <w:lang w:val="en"/>
        </w:rPr>
      </w:pPr>
      <w:r w:rsidRPr="00FD0503">
        <w:rPr>
          <w:highlight w:val="yellow"/>
          <w:lang w:val="en"/>
        </w:rPr>
        <w:t xml:space="preserve">6554.2 Conducting Investigations When </w:t>
      </w:r>
      <w:r w:rsidR="00BD3DC9" w:rsidRPr="00FD0503">
        <w:rPr>
          <w:highlight w:val="yellow"/>
          <w:lang w:val="en"/>
        </w:rPr>
        <w:t>Only a Phone Number Is</w:t>
      </w:r>
      <w:r w:rsidRPr="00FD0503">
        <w:rPr>
          <w:highlight w:val="yellow"/>
          <w:lang w:val="en"/>
        </w:rPr>
        <w:t xml:space="preserve"> Known</w:t>
      </w:r>
    </w:p>
    <w:p w:rsidR="009D048D" w:rsidRPr="00FD0503" w:rsidRDefault="009D048D" w:rsidP="009D048D">
      <w:pPr>
        <w:pStyle w:val="revisionnodfps"/>
        <w:rPr>
          <w:highlight w:val="yellow"/>
          <w:lang w:val="en"/>
        </w:rPr>
      </w:pPr>
      <w:r w:rsidRPr="00FD0503">
        <w:rPr>
          <w:highlight w:val="yellow"/>
          <w:lang w:val="en"/>
        </w:rPr>
        <w:t>LPPH 6312-CCL DRAFT (new)</w:t>
      </w:r>
    </w:p>
    <w:p w:rsidR="00F123FD" w:rsidRPr="00FD0503" w:rsidRDefault="00F123FD" w:rsidP="00CD3957">
      <w:pPr>
        <w:pStyle w:val="violettaglpph"/>
        <w:rPr>
          <w:sz w:val="20"/>
          <w:highlight w:val="yellow"/>
          <w:lang w:val="en"/>
        </w:rPr>
      </w:pPr>
      <w:r w:rsidRPr="00FD0503">
        <w:rPr>
          <w:highlight w:val="yellow"/>
          <w:lang w:val="en"/>
        </w:rPr>
        <w:t>Procedure</w:t>
      </w:r>
    </w:p>
    <w:p w:rsidR="00BD3DC9" w:rsidRPr="00FD0503" w:rsidRDefault="00F123FD" w:rsidP="00BD3DC9">
      <w:pPr>
        <w:pStyle w:val="bodytextdfps"/>
        <w:rPr>
          <w:highlight w:val="yellow"/>
          <w:lang w:val="en"/>
        </w:rPr>
      </w:pPr>
      <w:r w:rsidRPr="00FD0503">
        <w:rPr>
          <w:highlight w:val="yellow"/>
          <w:lang w:val="en"/>
        </w:rPr>
        <w:t xml:space="preserve">When a search conducted under 6551 Conducting Searches reveals only a telephone number for an alleged illegal operation, the investigator initiates the investigation by attempting to contact the provider by phone call within </w:t>
      </w:r>
      <w:r w:rsidR="00CD3957" w:rsidRPr="00FD0503">
        <w:rPr>
          <w:highlight w:val="yellow"/>
          <w:lang w:val="en"/>
        </w:rPr>
        <w:t xml:space="preserve">five </w:t>
      </w:r>
      <w:r w:rsidRPr="00FD0503">
        <w:rPr>
          <w:highlight w:val="yellow"/>
          <w:lang w:val="en"/>
        </w:rPr>
        <w:t>days of receipt of intake and conducts the investigation in the following manner:</w:t>
      </w:r>
    </w:p>
    <w:p w:rsidR="00F123FD" w:rsidRPr="00FD0503" w:rsidRDefault="00AC7548" w:rsidP="00AC7548">
      <w:pPr>
        <w:pStyle w:val="list1dfps"/>
        <w:rPr>
          <w:highlight w:val="yellow"/>
        </w:rPr>
      </w:pPr>
      <w:r w:rsidRPr="00FD0503">
        <w:rPr>
          <w:highlight w:val="yellow"/>
        </w:rPr>
        <w:t>a.</w:t>
      </w:r>
      <w:r w:rsidRPr="00FD0503">
        <w:rPr>
          <w:highlight w:val="yellow"/>
        </w:rPr>
        <w:tab/>
      </w:r>
      <w:r w:rsidR="00F123FD" w:rsidRPr="00FD0503">
        <w:rPr>
          <w:highlight w:val="yellow"/>
        </w:rPr>
        <w:t>If the investigator is unable to make contact with the provider, the investigator must attempt at least two more phone contacts during varying times and days within the first 15 days of receipt of the intake. If the investigator is unable to make contact after three attempts, the investigation should be closed.</w:t>
      </w:r>
    </w:p>
    <w:p w:rsidR="00F123FD" w:rsidRPr="00FD0503" w:rsidRDefault="00AC7548" w:rsidP="00AC7548">
      <w:pPr>
        <w:pStyle w:val="list1dfps"/>
        <w:rPr>
          <w:highlight w:val="yellow"/>
        </w:rPr>
      </w:pPr>
      <w:r w:rsidRPr="00FD0503">
        <w:rPr>
          <w:highlight w:val="yellow"/>
        </w:rPr>
        <w:t>b.</w:t>
      </w:r>
      <w:r w:rsidRPr="00FD0503">
        <w:rPr>
          <w:highlight w:val="yellow"/>
        </w:rPr>
        <w:tab/>
      </w:r>
      <w:r w:rsidR="00F123FD" w:rsidRPr="00FD0503">
        <w:rPr>
          <w:highlight w:val="yellow"/>
        </w:rPr>
        <w:t xml:space="preserve">If the phone number is not in service, the investigation should be closed. </w:t>
      </w:r>
    </w:p>
    <w:p w:rsidR="00F123FD" w:rsidRPr="00FD0503" w:rsidRDefault="00AC7548" w:rsidP="00AC7548">
      <w:pPr>
        <w:pStyle w:val="list1dfps"/>
        <w:rPr>
          <w:highlight w:val="yellow"/>
        </w:rPr>
      </w:pPr>
      <w:r w:rsidRPr="00FD0503">
        <w:rPr>
          <w:highlight w:val="yellow"/>
        </w:rPr>
        <w:t>c.</w:t>
      </w:r>
      <w:r w:rsidRPr="00FD0503">
        <w:rPr>
          <w:highlight w:val="yellow"/>
        </w:rPr>
        <w:tab/>
      </w:r>
      <w:r w:rsidR="00F123FD" w:rsidRPr="00FD0503">
        <w:rPr>
          <w:highlight w:val="yellow"/>
        </w:rPr>
        <w:t>When phone contact is successful, the investigator takes the following actions:</w:t>
      </w:r>
    </w:p>
    <w:p w:rsidR="00F123FD" w:rsidRPr="00FD0503" w:rsidRDefault="00AC7548" w:rsidP="00AC7548">
      <w:pPr>
        <w:pStyle w:val="list2dfps"/>
        <w:rPr>
          <w:highlight w:val="yellow"/>
          <w:lang w:val="en"/>
        </w:rPr>
      </w:pPr>
      <w:r w:rsidRPr="00FD0503">
        <w:rPr>
          <w:highlight w:val="yellow"/>
          <w:lang w:val="en"/>
        </w:rPr>
        <w:t>1.</w:t>
      </w:r>
      <w:r w:rsidRPr="00FD0503">
        <w:rPr>
          <w:highlight w:val="yellow"/>
          <w:lang w:val="en"/>
        </w:rPr>
        <w:tab/>
      </w:r>
      <w:r w:rsidR="00F123FD" w:rsidRPr="00FD0503">
        <w:rPr>
          <w:highlight w:val="yellow"/>
          <w:lang w:val="en"/>
        </w:rPr>
        <w:t xml:space="preserve">If possible, obtain the address and name of the provider. </w:t>
      </w:r>
    </w:p>
    <w:p w:rsidR="00C06D69" w:rsidRPr="00FD0503" w:rsidRDefault="00AC7548" w:rsidP="00AC7548">
      <w:pPr>
        <w:pStyle w:val="list2dfps"/>
        <w:rPr>
          <w:highlight w:val="yellow"/>
          <w:lang w:val="en"/>
        </w:rPr>
      </w:pPr>
      <w:r w:rsidRPr="00FD0503">
        <w:rPr>
          <w:highlight w:val="yellow"/>
          <w:lang w:val="en"/>
        </w:rPr>
        <w:t>2.</w:t>
      </w:r>
      <w:r w:rsidRPr="00FD0503">
        <w:rPr>
          <w:highlight w:val="yellow"/>
          <w:lang w:val="en"/>
        </w:rPr>
        <w:tab/>
      </w:r>
      <w:r w:rsidR="00DF7AA8" w:rsidRPr="00FD0503">
        <w:rPr>
          <w:highlight w:val="yellow"/>
          <w:lang w:val="en"/>
        </w:rPr>
        <w:t xml:space="preserve">Staff with </w:t>
      </w:r>
      <w:r w:rsidR="00C06D69" w:rsidRPr="00FD0503">
        <w:rPr>
          <w:highlight w:val="yellow"/>
          <w:lang w:val="en"/>
        </w:rPr>
        <w:t xml:space="preserve">the supervisor if the provider is not cooperative in providing information. </w:t>
      </w:r>
    </w:p>
    <w:p w:rsidR="00F123FD" w:rsidRPr="00FD0503" w:rsidRDefault="00AC7548" w:rsidP="00AC7548">
      <w:pPr>
        <w:pStyle w:val="list2dfps"/>
        <w:rPr>
          <w:highlight w:val="yellow"/>
          <w:lang w:val="en"/>
        </w:rPr>
      </w:pPr>
      <w:r w:rsidRPr="00FD0503">
        <w:rPr>
          <w:highlight w:val="yellow"/>
          <w:lang w:val="en"/>
        </w:rPr>
        <w:t>3.</w:t>
      </w:r>
      <w:r w:rsidRPr="00FD0503">
        <w:rPr>
          <w:highlight w:val="yellow"/>
          <w:lang w:val="en"/>
        </w:rPr>
        <w:tab/>
      </w:r>
      <w:r w:rsidR="00F123FD" w:rsidRPr="00FD0503">
        <w:rPr>
          <w:highlight w:val="yellow"/>
          <w:lang w:val="en"/>
        </w:rPr>
        <w:t xml:space="preserve">Make a determination, based upon information from the provider, whether the operation is subject to regulation. </w:t>
      </w:r>
    </w:p>
    <w:p w:rsidR="00F123FD" w:rsidRPr="00FD0503" w:rsidRDefault="00AC7548" w:rsidP="00AC7548">
      <w:pPr>
        <w:pStyle w:val="list2dfps"/>
        <w:rPr>
          <w:highlight w:val="yellow"/>
          <w:lang w:val="en"/>
        </w:rPr>
      </w:pPr>
      <w:r w:rsidRPr="00FD0503">
        <w:rPr>
          <w:highlight w:val="yellow"/>
          <w:lang w:val="en"/>
        </w:rPr>
        <w:t>4.</w:t>
      </w:r>
      <w:r w:rsidRPr="00FD0503">
        <w:rPr>
          <w:highlight w:val="yellow"/>
          <w:lang w:val="en"/>
        </w:rPr>
        <w:tab/>
      </w:r>
      <w:r w:rsidR="00F123FD" w:rsidRPr="00FD0503">
        <w:rPr>
          <w:highlight w:val="yellow"/>
          <w:lang w:val="en"/>
        </w:rPr>
        <w:t>If the operation is not subject to regulation, close the investigation and operation in CLASS.</w:t>
      </w:r>
    </w:p>
    <w:p w:rsidR="00F123FD" w:rsidRPr="00FD0503" w:rsidRDefault="00AC7548" w:rsidP="00AC7548">
      <w:pPr>
        <w:pStyle w:val="list2dfps"/>
        <w:rPr>
          <w:highlight w:val="yellow"/>
          <w:lang w:val="en"/>
        </w:rPr>
      </w:pPr>
      <w:r w:rsidRPr="00FD0503">
        <w:rPr>
          <w:highlight w:val="yellow"/>
          <w:lang w:val="en"/>
        </w:rPr>
        <w:t>5.</w:t>
      </w:r>
      <w:r w:rsidRPr="00FD0503">
        <w:rPr>
          <w:highlight w:val="yellow"/>
          <w:lang w:val="en"/>
        </w:rPr>
        <w:tab/>
      </w:r>
      <w:r w:rsidR="00F123FD" w:rsidRPr="00FD0503">
        <w:rPr>
          <w:highlight w:val="yellow"/>
          <w:lang w:val="en"/>
        </w:rPr>
        <w:t xml:space="preserve">If the operation is subject to regulation, the investigator sends </w:t>
      </w:r>
      <w:r w:rsidR="006A5FE4" w:rsidRPr="00FD0503">
        <w:rPr>
          <w:highlight w:val="yellow"/>
          <w:lang w:val="en"/>
        </w:rPr>
        <w:t xml:space="preserve">Form </w:t>
      </w:r>
      <w:r w:rsidR="006A5FE4" w:rsidRPr="00FD0503">
        <w:rPr>
          <w:highlight w:val="yellow"/>
        </w:rPr>
        <w:t>J-800-2965 Illegal Operation Application Cover Letter</w:t>
      </w:r>
      <w:r w:rsidR="00F123FD" w:rsidRPr="00FD0503">
        <w:rPr>
          <w:highlight w:val="yellow"/>
          <w:lang w:val="en"/>
        </w:rPr>
        <w:t xml:space="preserve"> and the application to the operation and advises the provider to return the application within </w:t>
      </w:r>
      <w:r w:rsidR="00CD3957" w:rsidRPr="00FD0503">
        <w:rPr>
          <w:highlight w:val="yellow"/>
          <w:lang w:val="en"/>
        </w:rPr>
        <w:t xml:space="preserve">five </w:t>
      </w:r>
      <w:r w:rsidR="00F123FD" w:rsidRPr="00FD0503">
        <w:rPr>
          <w:highlight w:val="yellow"/>
          <w:lang w:val="en"/>
        </w:rPr>
        <w:t xml:space="preserve">days. </w:t>
      </w:r>
    </w:p>
    <w:p w:rsidR="00F123FD" w:rsidRPr="00FD0503" w:rsidRDefault="00AC7548" w:rsidP="00AC7548">
      <w:pPr>
        <w:pStyle w:val="list2dfps"/>
        <w:rPr>
          <w:highlight w:val="yellow"/>
        </w:rPr>
      </w:pPr>
      <w:r w:rsidRPr="00FD0503">
        <w:rPr>
          <w:highlight w:val="yellow"/>
          <w:lang w:val="en"/>
        </w:rPr>
        <w:t>6.</w:t>
      </w:r>
      <w:r w:rsidRPr="00FD0503">
        <w:rPr>
          <w:highlight w:val="yellow"/>
          <w:lang w:val="en"/>
        </w:rPr>
        <w:tab/>
      </w:r>
      <w:r w:rsidR="00F123FD" w:rsidRPr="00FD0503">
        <w:rPr>
          <w:highlight w:val="yellow"/>
          <w:lang w:val="en"/>
        </w:rPr>
        <w:t xml:space="preserve">If the application or written notification of closure is not submitted, inspect the operation as soon as possible but no later than 30 days after the date of intake to obtain the application or ensure closure of the operation. The investigator documents all contacts and attempted contacts in the investigation chronology according the policies listed under </w:t>
      </w:r>
      <w:hyperlink r:id="rId14" w:anchor="LPPH_6723" w:history="1">
        <w:r w:rsidR="00F123FD" w:rsidRPr="00FD0503">
          <w:rPr>
            <w:rStyle w:val="Hyperlink"/>
            <w:highlight w:val="yellow"/>
          </w:rPr>
          <w:t>6723</w:t>
        </w:r>
      </w:hyperlink>
      <w:r w:rsidR="00F123FD" w:rsidRPr="00FD0503">
        <w:rPr>
          <w:highlight w:val="yellow"/>
        </w:rPr>
        <w:t xml:space="preserve"> Contact List.</w:t>
      </w:r>
    </w:p>
    <w:p w:rsidR="00F123FD" w:rsidRDefault="00F123FD" w:rsidP="00880546">
      <w:pPr>
        <w:pStyle w:val="bodytextdfps"/>
        <w:rPr>
          <w:b/>
          <w:bCs/>
          <w:lang w:val="en"/>
        </w:rPr>
      </w:pPr>
      <w:r w:rsidRPr="00FD0503">
        <w:rPr>
          <w:highlight w:val="yellow"/>
          <w:lang w:val="en"/>
        </w:rPr>
        <w:t xml:space="preserve">See 6557 Procedures When an Illegal Operation </w:t>
      </w:r>
      <w:r w:rsidR="00CD3957" w:rsidRPr="00FD0503">
        <w:rPr>
          <w:highlight w:val="yellow"/>
          <w:lang w:val="en"/>
        </w:rPr>
        <w:t>I</w:t>
      </w:r>
      <w:r w:rsidRPr="00FD0503">
        <w:rPr>
          <w:highlight w:val="yellow"/>
          <w:lang w:val="en"/>
        </w:rPr>
        <w:t xml:space="preserve">s Determined to </w:t>
      </w:r>
      <w:r w:rsidR="00CD3957" w:rsidRPr="00FD0503">
        <w:rPr>
          <w:highlight w:val="yellow"/>
          <w:lang w:val="en"/>
        </w:rPr>
        <w:t>B</w:t>
      </w:r>
      <w:r w:rsidRPr="00FD0503">
        <w:rPr>
          <w:highlight w:val="yellow"/>
          <w:lang w:val="en"/>
        </w:rPr>
        <w:t>e Not Subject to Regulation</w:t>
      </w:r>
      <w:r w:rsidR="008D0B5E" w:rsidRPr="00FD0503">
        <w:rPr>
          <w:highlight w:val="yellow"/>
          <w:lang w:val="en"/>
        </w:rPr>
        <w:t>.</w:t>
      </w:r>
    </w:p>
    <w:p w:rsidR="00F123FD" w:rsidRPr="00A518C0" w:rsidRDefault="009609C7" w:rsidP="00B71F36">
      <w:pPr>
        <w:pStyle w:val="Heading5"/>
        <w:rPr>
          <w:highlight w:val="yellow"/>
          <w:lang w:val="en"/>
        </w:rPr>
      </w:pPr>
      <w:r w:rsidRPr="00A518C0">
        <w:rPr>
          <w:highlight w:val="yellow"/>
          <w:lang w:val="en"/>
        </w:rPr>
        <w:lastRenderedPageBreak/>
        <w:t xml:space="preserve">6554.3 </w:t>
      </w:r>
      <w:r w:rsidR="00F123FD" w:rsidRPr="00A518C0">
        <w:rPr>
          <w:highlight w:val="yellow"/>
          <w:lang w:val="en"/>
        </w:rPr>
        <w:t>Conductin</w:t>
      </w:r>
      <w:r w:rsidR="00B71F36" w:rsidRPr="00A518C0">
        <w:rPr>
          <w:highlight w:val="yellow"/>
          <w:lang w:val="en"/>
        </w:rPr>
        <w:t>g Investigations When Only an E</w:t>
      </w:r>
      <w:r w:rsidR="00F123FD" w:rsidRPr="00A518C0">
        <w:rPr>
          <w:highlight w:val="yellow"/>
          <w:lang w:val="en"/>
        </w:rPr>
        <w:t xml:space="preserve">mail Address </w:t>
      </w:r>
      <w:r w:rsidR="00B71F36" w:rsidRPr="00A518C0">
        <w:rPr>
          <w:highlight w:val="yellow"/>
          <w:lang w:val="en"/>
        </w:rPr>
        <w:t>I</w:t>
      </w:r>
      <w:r w:rsidR="00F123FD" w:rsidRPr="00A518C0">
        <w:rPr>
          <w:highlight w:val="yellow"/>
          <w:lang w:val="en"/>
        </w:rPr>
        <w:t>s Known</w:t>
      </w:r>
    </w:p>
    <w:p w:rsidR="00B71F36" w:rsidRPr="00A518C0" w:rsidRDefault="00B71F36" w:rsidP="00B71F36">
      <w:pPr>
        <w:pStyle w:val="revisionnodfps"/>
        <w:rPr>
          <w:highlight w:val="yellow"/>
          <w:lang w:val="en"/>
        </w:rPr>
      </w:pPr>
      <w:r w:rsidRPr="00A518C0">
        <w:rPr>
          <w:highlight w:val="yellow"/>
          <w:lang w:val="en"/>
        </w:rPr>
        <w:t>LPPH 6312-CCL DRAFT (new)</w:t>
      </w:r>
    </w:p>
    <w:p w:rsidR="00F123FD" w:rsidRPr="00A518C0" w:rsidRDefault="00F123FD" w:rsidP="0080195A">
      <w:pPr>
        <w:pStyle w:val="bodytextdfps"/>
        <w:rPr>
          <w:highlight w:val="yellow"/>
          <w:lang w:val="en"/>
        </w:rPr>
      </w:pPr>
      <w:r w:rsidRPr="00A518C0">
        <w:rPr>
          <w:highlight w:val="yellow"/>
          <w:lang w:val="en"/>
        </w:rPr>
        <w:t>When a search conducted under 6551 Conducting Searches reveals only an e-mail address for an alleged illegal operation, the investigator initiates the investigation by emailing the provider and conducts the investigation in the following manner:</w:t>
      </w:r>
    </w:p>
    <w:p w:rsidR="00F123FD" w:rsidRPr="00A518C0" w:rsidRDefault="00AC7548" w:rsidP="00AC7548">
      <w:pPr>
        <w:pStyle w:val="list1dfps"/>
        <w:rPr>
          <w:highlight w:val="yellow"/>
          <w:lang w:val="en"/>
        </w:rPr>
      </w:pPr>
      <w:r w:rsidRPr="00A518C0">
        <w:rPr>
          <w:highlight w:val="yellow"/>
          <w:lang w:val="en"/>
        </w:rPr>
        <w:t>a.</w:t>
      </w:r>
      <w:r w:rsidRPr="00A518C0">
        <w:rPr>
          <w:highlight w:val="yellow"/>
          <w:lang w:val="en"/>
        </w:rPr>
        <w:tab/>
      </w:r>
      <w:r w:rsidR="00F123FD" w:rsidRPr="00A518C0">
        <w:rPr>
          <w:highlight w:val="yellow"/>
          <w:lang w:val="en"/>
        </w:rPr>
        <w:t xml:space="preserve">Investigator sends an email by copying and pasting </w:t>
      </w:r>
      <w:r w:rsidR="006A5FE4" w:rsidRPr="00A518C0">
        <w:rPr>
          <w:highlight w:val="yellow"/>
          <w:lang w:val="en"/>
        </w:rPr>
        <w:t xml:space="preserve">Form </w:t>
      </w:r>
      <w:r w:rsidR="006A5FE4" w:rsidRPr="00A518C0">
        <w:rPr>
          <w:highlight w:val="yellow"/>
        </w:rPr>
        <w:t>J-800-2864 Illegal Operation Notification Letter</w:t>
      </w:r>
      <w:r w:rsidR="00F123FD" w:rsidRPr="00A518C0">
        <w:rPr>
          <w:highlight w:val="yellow"/>
          <w:lang w:val="en"/>
        </w:rPr>
        <w:t xml:space="preserve"> from electronic forms into the body of the email. </w:t>
      </w:r>
    </w:p>
    <w:p w:rsidR="00CE5262" w:rsidRPr="00A518C0" w:rsidRDefault="00AC7548" w:rsidP="00AC7548">
      <w:pPr>
        <w:pStyle w:val="list1dfps"/>
        <w:rPr>
          <w:highlight w:val="yellow"/>
          <w:lang w:val="en"/>
        </w:rPr>
      </w:pPr>
      <w:r w:rsidRPr="00A518C0">
        <w:rPr>
          <w:highlight w:val="yellow"/>
          <w:lang w:val="en"/>
        </w:rPr>
        <w:t>b.</w:t>
      </w:r>
      <w:r w:rsidRPr="00A518C0">
        <w:rPr>
          <w:highlight w:val="yellow"/>
          <w:lang w:val="en"/>
        </w:rPr>
        <w:tab/>
      </w:r>
      <w:r w:rsidR="00CE5262" w:rsidRPr="00A518C0">
        <w:rPr>
          <w:highlight w:val="yellow"/>
          <w:lang w:val="en"/>
        </w:rPr>
        <w:t xml:space="preserve">If the email is returned as undeliverable </w:t>
      </w:r>
      <w:r w:rsidR="00B10C90" w:rsidRPr="00A518C0">
        <w:rPr>
          <w:highlight w:val="yellow"/>
          <w:lang w:val="en"/>
        </w:rPr>
        <w:t xml:space="preserve">then </w:t>
      </w:r>
      <w:r w:rsidR="00CE5262" w:rsidRPr="00A518C0">
        <w:rPr>
          <w:highlight w:val="yellow"/>
          <w:lang w:val="en"/>
        </w:rPr>
        <w:t xml:space="preserve">the investigation is closed. </w:t>
      </w:r>
    </w:p>
    <w:p w:rsidR="00F123FD" w:rsidRPr="00A518C0" w:rsidRDefault="00AC7548" w:rsidP="00AC7548">
      <w:pPr>
        <w:pStyle w:val="list1dfps"/>
        <w:rPr>
          <w:highlight w:val="yellow"/>
        </w:rPr>
      </w:pPr>
      <w:r w:rsidRPr="00A518C0">
        <w:rPr>
          <w:highlight w:val="yellow"/>
          <w:lang w:val="en"/>
        </w:rPr>
        <w:t>c.</w:t>
      </w:r>
      <w:r w:rsidRPr="00A518C0">
        <w:rPr>
          <w:highlight w:val="yellow"/>
          <w:lang w:val="en"/>
        </w:rPr>
        <w:tab/>
      </w:r>
      <w:r w:rsidR="00F123FD" w:rsidRPr="00A518C0">
        <w:rPr>
          <w:highlight w:val="yellow"/>
          <w:lang w:val="en"/>
        </w:rPr>
        <w:t>If there is no response after three attempted contacts within 15 days of the intake</w:t>
      </w:r>
      <w:r w:rsidR="00B10C90" w:rsidRPr="00A518C0">
        <w:rPr>
          <w:highlight w:val="yellow"/>
          <w:lang w:val="en"/>
        </w:rPr>
        <w:t>,</w:t>
      </w:r>
      <w:r w:rsidR="00CE5262" w:rsidRPr="00A518C0">
        <w:rPr>
          <w:highlight w:val="yellow"/>
          <w:lang w:val="en"/>
        </w:rPr>
        <w:t xml:space="preserve"> staff with the supervisor for further instructions. </w:t>
      </w:r>
    </w:p>
    <w:p w:rsidR="00F123FD" w:rsidRPr="00A518C0" w:rsidRDefault="00CE5262" w:rsidP="00AC7548">
      <w:pPr>
        <w:pStyle w:val="list1dfps"/>
        <w:rPr>
          <w:highlight w:val="yellow"/>
          <w:lang w:val="en"/>
        </w:rPr>
      </w:pPr>
      <w:r w:rsidRPr="00A518C0">
        <w:rPr>
          <w:highlight w:val="yellow"/>
          <w:lang w:val="en"/>
        </w:rPr>
        <w:t>d.</w:t>
      </w:r>
      <w:r w:rsidR="009609C7" w:rsidRPr="00A518C0">
        <w:rPr>
          <w:highlight w:val="yellow"/>
          <w:lang w:val="en"/>
        </w:rPr>
        <w:tab/>
      </w:r>
      <w:r w:rsidR="00F123FD" w:rsidRPr="00A518C0">
        <w:rPr>
          <w:highlight w:val="yellow"/>
          <w:lang w:val="en"/>
        </w:rPr>
        <w:t>When email contact is successful, the investigator takes the following actions:</w:t>
      </w:r>
    </w:p>
    <w:p w:rsidR="00F123FD" w:rsidRPr="00A518C0" w:rsidRDefault="00AC7548" w:rsidP="00AC7548">
      <w:pPr>
        <w:pStyle w:val="list2dfps"/>
        <w:rPr>
          <w:highlight w:val="yellow"/>
          <w:lang w:val="en"/>
        </w:rPr>
      </w:pPr>
      <w:r w:rsidRPr="00A518C0">
        <w:rPr>
          <w:highlight w:val="yellow"/>
          <w:lang w:val="en"/>
        </w:rPr>
        <w:t>1.</w:t>
      </w:r>
      <w:r w:rsidRPr="00A518C0">
        <w:rPr>
          <w:highlight w:val="yellow"/>
          <w:lang w:val="en"/>
        </w:rPr>
        <w:tab/>
      </w:r>
      <w:r w:rsidR="00F123FD" w:rsidRPr="00A518C0">
        <w:rPr>
          <w:highlight w:val="yellow"/>
          <w:lang w:val="en"/>
        </w:rPr>
        <w:t xml:space="preserve">If possible, obtain the address and name of the provider. </w:t>
      </w:r>
    </w:p>
    <w:p w:rsidR="00C06D69" w:rsidRPr="00A518C0" w:rsidRDefault="00AC7548" w:rsidP="00AC7548">
      <w:pPr>
        <w:pStyle w:val="list2dfps"/>
        <w:rPr>
          <w:highlight w:val="yellow"/>
          <w:lang w:val="en"/>
        </w:rPr>
      </w:pPr>
      <w:r w:rsidRPr="00A518C0">
        <w:rPr>
          <w:highlight w:val="yellow"/>
          <w:lang w:val="en"/>
        </w:rPr>
        <w:t>2.</w:t>
      </w:r>
      <w:r w:rsidRPr="00A518C0">
        <w:rPr>
          <w:highlight w:val="yellow"/>
          <w:lang w:val="en"/>
        </w:rPr>
        <w:tab/>
      </w:r>
      <w:r w:rsidR="00C06D69" w:rsidRPr="00A518C0">
        <w:rPr>
          <w:highlight w:val="yellow"/>
          <w:lang w:val="en"/>
        </w:rPr>
        <w:t>Staff with the supervisor if the provider is not cooperative in providing information.</w:t>
      </w:r>
    </w:p>
    <w:p w:rsidR="00F123FD" w:rsidRPr="00A518C0" w:rsidRDefault="00AC7548" w:rsidP="00AC7548">
      <w:pPr>
        <w:pStyle w:val="list2dfps"/>
        <w:rPr>
          <w:highlight w:val="yellow"/>
          <w:lang w:val="en"/>
        </w:rPr>
      </w:pPr>
      <w:r w:rsidRPr="00A518C0">
        <w:rPr>
          <w:highlight w:val="yellow"/>
          <w:lang w:val="en"/>
        </w:rPr>
        <w:t>3.</w:t>
      </w:r>
      <w:r w:rsidRPr="00A518C0">
        <w:rPr>
          <w:highlight w:val="yellow"/>
          <w:lang w:val="en"/>
        </w:rPr>
        <w:tab/>
      </w:r>
      <w:r w:rsidR="00F123FD" w:rsidRPr="00A518C0">
        <w:rPr>
          <w:highlight w:val="yellow"/>
          <w:lang w:val="en"/>
        </w:rPr>
        <w:t xml:space="preserve">Make a determination, based upon information from the provider, whether the operation is subject to regulation. </w:t>
      </w:r>
    </w:p>
    <w:p w:rsidR="00F123FD" w:rsidRPr="00A518C0" w:rsidRDefault="00AC7548" w:rsidP="00AC7548">
      <w:pPr>
        <w:pStyle w:val="list2dfps"/>
        <w:rPr>
          <w:highlight w:val="yellow"/>
          <w:lang w:val="en"/>
        </w:rPr>
      </w:pPr>
      <w:r w:rsidRPr="00A518C0">
        <w:rPr>
          <w:highlight w:val="yellow"/>
          <w:lang w:val="en"/>
        </w:rPr>
        <w:t>4.</w:t>
      </w:r>
      <w:r w:rsidRPr="00A518C0">
        <w:rPr>
          <w:highlight w:val="yellow"/>
          <w:lang w:val="en"/>
        </w:rPr>
        <w:tab/>
      </w:r>
      <w:r w:rsidR="00F123FD" w:rsidRPr="00A518C0">
        <w:rPr>
          <w:highlight w:val="yellow"/>
          <w:lang w:val="en"/>
        </w:rPr>
        <w:t>If the operation is not subject to regulation, close the investigation and operation in CLASS.</w:t>
      </w:r>
    </w:p>
    <w:p w:rsidR="00F123FD" w:rsidRPr="00A518C0" w:rsidRDefault="00AC7548" w:rsidP="00AC7548">
      <w:pPr>
        <w:pStyle w:val="list2dfps"/>
        <w:rPr>
          <w:highlight w:val="yellow"/>
          <w:lang w:val="en"/>
        </w:rPr>
      </w:pPr>
      <w:r w:rsidRPr="00A518C0">
        <w:rPr>
          <w:highlight w:val="yellow"/>
          <w:lang w:val="en"/>
        </w:rPr>
        <w:t>5.</w:t>
      </w:r>
      <w:r w:rsidRPr="00A518C0">
        <w:rPr>
          <w:highlight w:val="yellow"/>
          <w:lang w:val="en"/>
        </w:rPr>
        <w:tab/>
      </w:r>
      <w:r w:rsidR="00F123FD" w:rsidRPr="00A518C0">
        <w:rPr>
          <w:highlight w:val="yellow"/>
          <w:lang w:val="en"/>
        </w:rPr>
        <w:t xml:space="preserve">If the operation is subject to regulation, the investigator sends </w:t>
      </w:r>
      <w:r w:rsidR="006A5FE4" w:rsidRPr="00A518C0">
        <w:rPr>
          <w:highlight w:val="yellow"/>
          <w:lang w:val="en"/>
        </w:rPr>
        <w:t xml:space="preserve">Form </w:t>
      </w:r>
      <w:r w:rsidR="006A5FE4" w:rsidRPr="00A518C0">
        <w:rPr>
          <w:highlight w:val="yellow"/>
        </w:rPr>
        <w:t>J-800-2965 Illegal Operation Application Cover Letter</w:t>
      </w:r>
      <w:r w:rsidR="00F123FD" w:rsidRPr="00A518C0">
        <w:rPr>
          <w:highlight w:val="yellow"/>
          <w:lang w:val="en"/>
        </w:rPr>
        <w:t xml:space="preserve"> and the application to the operation and advises the provider to return the application within </w:t>
      </w:r>
      <w:r w:rsidR="005D5592" w:rsidRPr="00A518C0">
        <w:rPr>
          <w:highlight w:val="yellow"/>
          <w:lang w:val="en"/>
        </w:rPr>
        <w:t xml:space="preserve">five </w:t>
      </w:r>
      <w:r w:rsidR="00F123FD" w:rsidRPr="00A518C0">
        <w:rPr>
          <w:highlight w:val="yellow"/>
          <w:lang w:val="en"/>
        </w:rPr>
        <w:t xml:space="preserve">days. </w:t>
      </w:r>
    </w:p>
    <w:p w:rsidR="00F123FD" w:rsidRPr="00A518C0" w:rsidRDefault="00AC7548" w:rsidP="00AC7548">
      <w:pPr>
        <w:pStyle w:val="list2dfps"/>
        <w:rPr>
          <w:highlight w:val="yellow"/>
          <w:lang w:val="en"/>
        </w:rPr>
      </w:pPr>
      <w:r w:rsidRPr="00A518C0">
        <w:rPr>
          <w:highlight w:val="yellow"/>
          <w:lang w:val="en"/>
        </w:rPr>
        <w:t>6.</w:t>
      </w:r>
      <w:r w:rsidRPr="00A518C0">
        <w:rPr>
          <w:highlight w:val="yellow"/>
          <w:lang w:val="en"/>
        </w:rPr>
        <w:tab/>
      </w:r>
      <w:r w:rsidR="00F123FD" w:rsidRPr="00A518C0">
        <w:rPr>
          <w:highlight w:val="yellow"/>
          <w:lang w:val="en"/>
        </w:rPr>
        <w:t xml:space="preserve">If the application or written notification of closure is not submitted, inspect the operation as soon as possible but no later than 30 days after the date of intake to obtain the application or ensure closure of the operation. </w:t>
      </w:r>
    </w:p>
    <w:p w:rsidR="00F123FD" w:rsidRDefault="00F123FD" w:rsidP="005D5592">
      <w:pPr>
        <w:pStyle w:val="bodytextdfps"/>
        <w:rPr>
          <w:lang w:val="en"/>
        </w:rPr>
      </w:pPr>
      <w:r w:rsidRPr="00A518C0">
        <w:rPr>
          <w:highlight w:val="yellow"/>
          <w:lang w:val="en"/>
        </w:rPr>
        <w:t xml:space="preserve">The investigator documents all contacts according the policies listed under </w:t>
      </w:r>
      <w:hyperlink r:id="rId15" w:anchor="LPPH_6723" w:history="1">
        <w:r w:rsidRPr="00A518C0">
          <w:rPr>
            <w:rStyle w:val="Hyperlink"/>
            <w:bCs/>
            <w:highlight w:val="yellow"/>
            <w:lang w:val="en"/>
          </w:rPr>
          <w:t>6723</w:t>
        </w:r>
      </w:hyperlink>
      <w:r w:rsidRPr="00A518C0">
        <w:rPr>
          <w:highlight w:val="yellow"/>
          <w:lang w:val="en"/>
        </w:rPr>
        <w:t xml:space="preserve"> Contact List.</w:t>
      </w:r>
    </w:p>
    <w:p w:rsidR="00F123FD" w:rsidRDefault="00F123FD" w:rsidP="005D5592">
      <w:pPr>
        <w:pStyle w:val="bodytextdfps"/>
        <w:rPr>
          <w:b/>
          <w:lang w:val="en"/>
        </w:rPr>
      </w:pPr>
      <w:r w:rsidRPr="00A518C0">
        <w:rPr>
          <w:highlight w:val="yellow"/>
          <w:lang w:val="en"/>
        </w:rPr>
        <w:t xml:space="preserve">See 6557 Procedures When an Illegal Operation </w:t>
      </w:r>
      <w:r w:rsidR="00B65A74" w:rsidRPr="00A518C0">
        <w:rPr>
          <w:highlight w:val="yellow"/>
          <w:lang w:val="en"/>
        </w:rPr>
        <w:t>I</w:t>
      </w:r>
      <w:r w:rsidRPr="00A518C0">
        <w:rPr>
          <w:highlight w:val="yellow"/>
          <w:lang w:val="en"/>
        </w:rPr>
        <w:t xml:space="preserve">s Determined to </w:t>
      </w:r>
      <w:r w:rsidR="005D5592" w:rsidRPr="00A518C0">
        <w:rPr>
          <w:highlight w:val="yellow"/>
          <w:lang w:val="en"/>
        </w:rPr>
        <w:t>B</w:t>
      </w:r>
      <w:r w:rsidRPr="00A518C0">
        <w:rPr>
          <w:highlight w:val="yellow"/>
          <w:lang w:val="en"/>
        </w:rPr>
        <w:t>e Not Subject to Regulation</w:t>
      </w:r>
      <w:r w:rsidR="00B65A74" w:rsidRPr="00A518C0">
        <w:rPr>
          <w:highlight w:val="yellow"/>
          <w:lang w:val="en"/>
        </w:rPr>
        <w:t>.</w:t>
      </w:r>
    </w:p>
    <w:p w:rsidR="00115771" w:rsidRPr="005A3159" w:rsidRDefault="00115771" w:rsidP="00115771">
      <w:pPr>
        <w:pStyle w:val="Heading4"/>
        <w:rPr>
          <w:lang w:val="en"/>
        </w:rPr>
      </w:pPr>
      <w:r w:rsidRPr="00A518C0">
        <w:rPr>
          <w:highlight w:val="yellow"/>
          <w:lang w:val="en"/>
        </w:rPr>
        <w:t>6555</w:t>
      </w:r>
      <w:r w:rsidRPr="005A3159">
        <w:rPr>
          <w:lang w:val="en"/>
        </w:rPr>
        <w:t xml:space="preserve"> Obtaining Consent to Enter an Illegal Operation</w:t>
      </w:r>
    </w:p>
    <w:p w:rsidR="00115771" w:rsidRPr="005A3159" w:rsidRDefault="00115771" w:rsidP="00115771">
      <w:pPr>
        <w:pStyle w:val="revisionnodfps"/>
        <w:rPr>
          <w:lang w:val="en"/>
        </w:rPr>
      </w:pPr>
      <w:r w:rsidRPr="005A3159">
        <w:rPr>
          <w:lang w:val="en"/>
        </w:rPr>
        <w:t xml:space="preserve">LPPH </w:t>
      </w:r>
      <w:r w:rsidRPr="00C02AE6">
        <w:rPr>
          <w:strike/>
          <w:color w:val="FF0000"/>
          <w:lang w:val="en"/>
        </w:rPr>
        <w:t>December 2012</w:t>
      </w:r>
      <w:r w:rsidRPr="00C02AE6">
        <w:rPr>
          <w:color w:val="FF0000"/>
          <w:lang w:val="en"/>
        </w:rPr>
        <w:t xml:space="preserve"> </w:t>
      </w:r>
      <w:r>
        <w:rPr>
          <w:lang w:val="en"/>
        </w:rPr>
        <w:t>6312-CCL DRAFT</w:t>
      </w:r>
    </w:p>
    <w:p w:rsidR="00115771" w:rsidRPr="005A3159" w:rsidRDefault="00115771" w:rsidP="004D07E5">
      <w:pPr>
        <w:pStyle w:val="violettaglpph"/>
        <w:rPr>
          <w:lang w:val="en"/>
        </w:rPr>
      </w:pPr>
      <w:r w:rsidRPr="005A3159">
        <w:rPr>
          <w:lang w:val="en"/>
        </w:rPr>
        <w:t>Policy</w:t>
      </w:r>
    </w:p>
    <w:p w:rsidR="00115771" w:rsidRPr="005A3159" w:rsidRDefault="00115771" w:rsidP="00115771">
      <w:pPr>
        <w:pStyle w:val="bodytextdfps"/>
        <w:rPr>
          <w:lang w:val="en"/>
        </w:rPr>
      </w:pPr>
      <w:r w:rsidRPr="005A3159">
        <w:rPr>
          <w:lang w:val="en"/>
        </w:rPr>
        <w:t xml:space="preserve">Licensing staff must receive affirmative and voluntary consent from a person legally authorized to grant permission to enter an establishment for the purpose of an investigation related to allegations of: </w:t>
      </w:r>
    </w:p>
    <w:p w:rsidR="00115771" w:rsidRPr="005A3159" w:rsidRDefault="00115771" w:rsidP="00115771">
      <w:pPr>
        <w:pStyle w:val="list1dfps"/>
        <w:rPr>
          <w:lang w:val="en"/>
        </w:rPr>
      </w:pPr>
      <w:r w:rsidRPr="002125AF">
        <w:rPr>
          <w:lang w:val="en"/>
        </w:rPr>
        <w:t xml:space="preserve">  •</w:t>
      </w:r>
      <w:r w:rsidRPr="002125AF">
        <w:rPr>
          <w:lang w:val="en"/>
        </w:rPr>
        <w:tab/>
      </w:r>
      <w:r w:rsidRPr="005A3159">
        <w:rPr>
          <w:lang w:val="en"/>
        </w:rPr>
        <w:t xml:space="preserve">the existence of an illegal operation; or </w:t>
      </w:r>
    </w:p>
    <w:p w:rsidR="00115771" w:rsidRPr="005A3159" w:rsidRDefault="00115771" w:rsidP="00115771">
      <w:pPr>
        <w:pStyle w:val="list1dfps"/>
        <w:rPr>
          <w:lang w:val="en"/>
        </w:rPr>
      </w:pPr>
      <w:r w:rsidRPr="002125AF">
        <w:rPr>
          <w:lang w:val="en"/>
        </w:rPr>
        <w:t xml:space="preserve">  •</w:t>
      </w:r>
      <w:r w:rsidRPr="002125AF">
        <w:rPr>
          <w:lang w:val="en"/>
        </w:rPr>
        <w:tab/>
      </w:r>
      <w:r w:rsidRPr="005A3159">
        <w:rPr>
          <w:lang w:val="en"/>
        </w:rPr>
        <w:t>abuse or neglect in an illegal setting.</w:t>
      </w:r>
    </w:p>
    <w:p w:rsidR="00115771" w:rsidRPr="005A3159" w:rsidRDefault="00115771" w:rsidP="004D07E5">
      <w:pPr>
        <w:pStyle w:val="violettaglpph"/>
        <w:rPr>
          <w:lang w:val="en"/>
        </w:rPr>
      </w:pPr>
      <w:r w:rsidRPr="005A3159">
        <w:rPr>
          <w:lang w:val="en"/>
        </w:rPr>
        <w:t>Procedure</w:t>
      </w:r>
    </w:p>
    <w:p w:rsidR="00115771" w:rsidRPr="005A3159" w:rsidRDefault="00115771" w:rsidP="00115771">
      <w:pPr>
        <w:pStyle w:val="bodytextdfps"/>
        <w:rPr>
          <w:lang w:val="en"/>
        </w:rPr>
      </w:pPr>
      <w:r w:rsidRPr="005A3159">
        <w:rPr>
          <w:lang w:val="en"/>
        </w:rPr>
        <w:t xml:space="preserve">The investigator must obtain consent to enter in writing using </w:t>
      </w:r>
      <w:hyperlink r:id="rId16" w:history="1">
        <w:r w:rsidRPr="00AB2AEB">
          <w:rPr>
            <w:iCs/>
            <w:color w:val="006699"/>
            <w:lang w:val="en"/>
          </w:rPr>
          <w:t>Form 2895</w:t>
        </w:r>
      </w:hyperlink>
      <w:r w:rsidRPr="005A3159">
        <w:rPr>
          <w:lang w:val="en"/>
        </w:rPr>
        <w:t xml:space="preserve"> Consent to Enter Illegal Operation.</w:t>
      </w:r>
    </w:p>
    <w:p w:rsidR="00115771" w:rsidRPr="005A3159" w:rsidRDefault="00115771" w:rsidP="00115771">
      <w:pPr>
        <w:pStyle w:val="bodytextdfps"/>
        <w:rPr>
          <w:lang w:val="en"/>
        </w:rPr>
      </w:pPr>
      <w:r w:rsidRPr="005A3159">
        <w:rPr>
          <w:lang w:val="en"/>
        </w:rPr>
        <w:lastRenderedPageBreak/>
        <w:t xml:space="preserve">If a provider refuses to allow an inspection of an operation subject to regulation for the purposes of an inspection or investigation, the investigator reminds the provider that a citation may be issued for failure to follow statute or administrative rules. </w:t>
      </w:r>
    </w:p>
    <w:p w:rsidR="00115771" w:rsidRPr="005A3159" w:rsidRDefault="00115771" w:rsidP="00115771">
      <w:pPr>
        <w:pStyle w:val="bodytextdfps"/>
        <w:rPr>
          <w:lang w:val="en"/>
        </w:rPr>
      </w:pPr>
      <w:r w:rsidRPr="005A3159">
        <w:rPr>
          <w:lang w:val="en"/>
        </w:rPr>
        <w:t xml:space="preserve">If the provider refuses to allow the investigator to enter, the investigator continues with other investigation activities to gain as much information as possible to determine the status of the illegal operation. This includes: </w:t>
      </w:r>
    </w:p>
    <w:p w:rsidR="00115771" w:rsidRPr="005A3159" w:rsidRDefault="00B65A74" w:rsidP="00B65A74">
      <w:pPr>
        <w:pStyle w:val="list1dfps"/>
        <w:rPr>
          <w:lang w:val="en"/>
        </w:rPr>
      </w:pPr>
      <w:r>
        <w:rPr>
          <w:lang w:val="en"/>
        </w:rPr>
        <w:t>a.</w:t>
      </w:r>
      <w:r>
        <w:rPr>
          <w:lang w:val="en"/>
        </w:rPr>
        <w:tab/>
      </w:r>
      <w:r w:rsidR="00115771" w:rsidRPr="005A3159">
        <w:rPr>
          <w:lang w:val="en"/>
        </w:rPr>
        <w:t xml:space="preserve">observing the outside environment of the establishment; </w:t>
      </w:r>
    </w:p>
    <w:p w:rsidR="00115771" w:rsidRPr="005A3159" w:rsidRDefault="00B65A74" w:rsidP="00B65A74">
      <w:pPr>
        <w:pStyle w:val="list1dfps"/>
        <w:rPr>
          <w:lang w:val="en"/>
        </w:rPr>
      </w:pPr>
      <w:r>
        <w:rPr>
          <w:lang w:val="en"/>
        </w:rPr>
        <w:t>b.</w:t>
      </w:r>
      <w:r>
        <w:rPr>
          <w:lang w:val="en"/>
        </w:rPr>
        <w:tab/>
      </w:r>
      <w:r w:rsidR="00115771" w:rsidRPr="005A3159">
        <w:rPr>
          <w:lang w:val="en"/>
        </w:rPr>
        <w:t>conducting surveillance of the establishment;</w:t>
      </w:r>
    </w:p>
    <w:p w:rsidR="00115771" w:rsidRPr="005A3159" w:rsidRDefault="00B65A74" w:rsidP="00B65A74">
      <w:pPr>
        <w:pStyle w:val="list1dfps"/>
        <w:rPr>
          <w:lang w:val="en"/>
        </w:rPr>
      </w:pPr>
      <w:r>
        <w:rPr>
          <w:lang w:val="en"/>
        </w:rPr>
        <w:t>c.</w:t>
      </w:r>
      <w:r>
        <w:rPr>
          <w:lang w:val="en"/>
        </w:rPr>
        <w:tab/>
      </w:r>
      <w:r w:rsidR="00115771" w:rsidRPr="005A3159">
        <w:rPr>
          <w:lang w:val="en"/>
        </w:rPr>
        <w:t xml:space="preserve">talking to parents who may be dropping off or picking up children; </w:t>
      </w:r>
    </w:p>
    <w:p w:rsidR="00115771" w:rsidRPr="005A3159" w:rsidRDefault="00B65A74" w:rsidP="00B65A74">
      <w:pPr>
        <w:pStyle w:val="list1dfps"/>
        <w:rPr>
          <w:lang w:val="en"/>
        </w:rPr>
      </w:pPr>
      <w:r>
        <w:rPr>
          <w:lang w:val="en"/>
        </w:rPr>
        <w:t>d.</w:t>
      </w:r>
      <w:r>
        <w:rPr>
          <w:lang w:val="en"/>
        </w:rPr>
        <w:tab/>
      </w:r>
      <w:r w:rsidR="00115771" w:rsidRPr="005A3159">
        <w:rPr>
          <w:lang w:val="en"/>
        </w:rPr>
        <w:t>interviewing neighbors; and</w:t>
      </w:r>
    </w:p>
    <w:p w:rsidR="00115771" w:rsidRPr="005A3159" w:rsidRDefault="00B65A74" w:rsidP="00B65A74">
      <w:pPr>
        <w:pStyle w:val="list1dfps"/>
        <w:rPr>
          <w:lang w:val="en"/>
        </w:rPr>
      </w:pPr>
      <w:r>
        <w:rPr>
          <w:lang w:val="en"/>
        </w:rPr>
        <w:t>e.</w:t>
      </w:r>
      <w:r>
        <w:rPr>
          <w:lang w:val="en"/>
        </w:rPr>
        <w:tab/>
      </w:r>
      <w:r w:rsidR="00115771" w:rsidRPr="005A3159">
        <w:rPr>
          <w:lang w:val="en"/>
        </w:rPr>
        <w:t>interviewing other collaterals that may have information</w:t>
      </w:r>
      <w:r w:rsidR="00115771">
        <w:rPr>
          <w:lang w:val="en"/>
        </w:rPr>
        <w:t>,</w:t>
      </w:r>
      <w:r w:rsidR="00115771" w:rsidRPr="005A3159">
        <w:rPr>
          <w:lang w:val="en"/>
        </w:rPr>
        <w:t xml:space="preserve"> such as law enforcement. </w:t>
      </w:r>
    </w:p>
    <w:p w:rsidR="00115771" w:rsidRPr="005200E9" w:rsidRDefault="00115771" w:rsidP="00115771">
      <w:pPr>
        <w:pStyle w:val="Heading4"/>
        <w:rPr>
          <w:sz w:val="24"/>
          <w:szCs w:val="24"/>
          <w:lang w:val="en"/>
        </w:rPr>
      </w:pPr>
      <w:r w:rsidRPr="00A518C0">
        <w:rPr>
          <w:sz w:val="24"/>
          <w:szCs w:val="24"/>
          <w:highlight w:val="yellow"/>
          <w:lang w:val="en"/>
        </w:rPr>
        <w:t>6555.1</w:t>
      </w:r>
      <w:r w:rsidRPr="005200E9">
        <w:rPr>
          <w:sz w:val="24"/>
          <w:szCs w:val="24"/>
          <w:lang w:val="en"/>
        </w:rPr>
        <w:t xml:space="preserve"> Obtaining a Court Order to Gain Access</w:t>
      </w:r>
    </w:p>
    <w:p w:rsidR="00115771" w:rsidRPr="005A3159" w:rsidRDefault="00115771" w:rsidP="00115771">
      <w:pPr>
        <w:pStyle w:val="revisionnodfps"/>
        <w:rPr>
          <w:lang w:val="en"/>
        </w:rPr>
      </w:pPr>
      <w:r w:rsidRPr="005A3159">
        <w:rPr>
          <w:lang w:val="en"/>
        </w:rPr>
        <w:t xml:space="preserve">LPPH </w:t>
      </w:r>
      <w:r w:rsidRPr="00C02AE6">
        <w:rPr>
          <w:strike/>
          <w:color w:val="FF0000"/>
          <w:lang w:val="en"/>
        </w:rPr>
        <w:t>December 2012</w:t>
      </w:r>
      <w:r w:rsidRPr="00C02AE6">
        <w:rPr>
          <w:color w:val="FF0000"/>
          <w:lang w:val="en"/>
        </w:rPr>
        <w:t xml:space="preserve"> </w:t>
      </w:r>
      <w:r>
        <w:rPr>
          <w:lang w:val="en"/>
        </w:rPr>
        <w:t>6312-CCL DRAFT (moved item; was 6555)</w:t>
      </w:r>
    </w:p>
    <w:p w:rsidR="00115771" w:rsidRPr="005A3159" w:rsidRDefault="00115771" w:rsidP="00573B3C">
      <w:pPr>
        <w:pStyle w:val="bodytextdfps"/>
        <w:rPr>
          <w:lang w:val="en"/>
        </w:rPr>
      </w:pPr>
      <w:r w:rsidRPr="005A3159">
        <w:rPr>
          <w:lang w:val="en"/>
        </w:rPr>
        <w:t>Seeking a court order may be necessary to gain physical access to the operation.</w:t>
      </w:r>
    </w:p>
    <w:p w:rsidR="00115771" w:rsidRPr="005A3159" w:rsidRDefault="00115771" w:rsidP="00115771">
      <w:pPr>
        <w:pStyle w:val="bodytextdfps"/>
        <w:rPr>
          <w:lang w:val="en"/>
        </w:rPr>
      </w:pPr>
      <w:r w:rsidRPr="005A3159">
        <w:rPr>
          <w:lang w:val="en"/>
        </w:rPr>
        <w:t>Licensing may need to seek a court order to gain entry if other information discovered indicates that children are at risk for harm.</w:t>
      </w:r>
    </w:p>
    <w:p w:rsidR="00115771" w:rsidRPr="005A3159" w:rsidRDefault="00115771" w:rsidP="00115771">
      <w:pPr>
        <w:pStyle w:val="bodytextdfps"/>
        <w:rPr>
          <w:lang w:val="en"/>
        </w:rPr>
      </w:pPr>
      <w:r w:rsidRPr="005A3159">
        <w:rPr>
          <w:lang w:val="en"/>
        </w:rPr>
        <w:t>Licensing staff work with the Licensing attorney in DFPS Legal Services when a court order is necessary to interview a child or to gain access to an operation. Licensing staff also include the local district attorney’s office in this process.</w:t>
      </w:r>
    </w:p>
    <w:p w:rsidR="00115771" w:rsidRDefault="00115771" w:rsidP="00115771">
      <w:pPr>
        <w:pStyle w:val="bodytextdfps"/>
        <w:rPr>
          <w:lang w:val="en"/>
        </w:rPr>
      </w:pPr>
      <w:r w:rsidRPr="005A3159">
        <w:rPr>
          <w:lang w:val="en"/>
        </w:rPr>
        <w:t xml:space="preserve">See </w:t>
      </w:r>
      <w:hyperlink r:id="rId17" w:anchor="LPPH_6421_2" w:history="1">
        <w:r w:rsidR="00065DC3" w:rsidRPr="00065DC3">
          <w:rPr>
            <w:rStyle w:val="Hyperlink"/>
            <w:lang w:val="en"/>
          </w:rPr>
          <w:t>6421.2</w:t>
        </w:r>
      </w:hyperlink>
      <w:r w:rsidRPr="005A3159">
        <w:rPr>
          <w:lang w:val="en"/>
        </w:rPr>
        <w:t xml:space="preserve"> Observing and Interviewing a Child Related to a Child Care Provider.</w:t>
      </w:r>
    </w:p>
    <w:p w:rsidR="00C52594" w:rsidRPr="009F6F46" w:rsidRDefault="00C52594" w:rsidP="00573B3C">
      <w:pPr>
        <w:pStyle w:val="Heading4"/>
        <w:rPr>
          <w:highlight w:val="yellow"/>
          <w:lang w:val="en"/>
        </w:rPr>
      </w:pPr>
      <w:r w:rsidRPr="009F6F46">
        <w:rPr>
          <w:highlight w:val="yellow"/>
          <w:lang w:val="en"/>
        </w:rPr>
        <w:t>655</w:t>
      </w:r>
      <w:r w:rsidR="007C2D48" w:rsidRPr="009F6F46">
        <w:rPr>
          <w:highlight w:val="yellow"/>
          <w:lang w:val="en"/>
        </w:rPr>
        <w:t>6</w:t>
      </w:r>
      <w:r w:rsidRPr="009F6F46">
        <w:rPr>
          <w:highlight w:val="yellow"/>
          <w:lang w:val="en"/>
        </w:rPr>
        <w:t xml:space="preserve"> Requesting an Illegal Operation to Cease Operating</w:t>
      </w:r>
    </w:p>
    <w:p w:rsidR="002F4DBD" w:rsidRPr="009F6F46" w:rsidRDefault="002F4DBD" w:rsidP="00573B3C">
      <w:pPr>
        <w:pStyle w:val="revisionnodfps"/>
        <w:rPr>
          <w:rFonts w:ascii="inherit" w:hAnsi="inherit"/>
          <w:b/>
          <w:bCs/>
          <w:color w:val="000000"/>
          <w:sz w:val="25"/>
          <w:szCs w:val="25"/>
          <w:highlight w:val="yellow"/>
          <w:lang w:val="en"/>
        </w:rPr>
      </w:pPr>
      <w:r w:rsidRPr="009F6F46">
        <w:rPr>
          <w:highlight w:val="yellow"/>
          <w:lang w:val="en"/>
        </w:rPr>
        <w:t xml:space="preserve">LPPH </w:t>
      </w:r>
      <w:r w:rsidRPr="009F6F46">
        <w:rPr>
          <w:strike/>
          <w:color w:val="FF0000"/>
          <w:highlight w:val="yellow"/>
          <w:lang w:val="en"/>
        </w:rPr>
        <w:t>December 2012</w:t>
      </w:r>
      <w:r w:rsidRPr="009F6F46">
        <w:rPr>
          <w:color w:val="FF0000"/>
          <w:highlight w:val="yellow"/>
          <w:lang w:val="en"/>
        </w:rPr>
        <w:t xml:space="preserve"> </w:t>
      </w:r>
      <w:r w:rsidRPr="009F6F46">
        <w:rPr>
          <w:highlight w:val="yellow"/>
          <w:lang w:val="en"/>
        </w:rPr>
        <w:t>6312-CCL DRAFT (moved item; was 6552)</w:t>
      </w:r>
    </w:p>
    <w:p w:rsidR="00C52594" w:rsidRPr="009F6F46" w:rsidRDefault="00C52594" w:rsidP="00573B3C">
      <w:pPr>
        <w:pStyle w:val="violettaglpph"/>
        <w:rPr>
          <w:highlight w:val="yellow"/>
          <w:lang w:val="en"/>
        </w:rPr>
      </w:pPr>
      <w:r w:rsidRPr="009F6F46">
        <w:rPr>
          <w:highlight w:val="yellow"/>
          <w:lang w:val="en"/>
        </w:rPr>
        <w:t>Policy</w:t>
      </w:r>
    </w:p>
    <w:p w:rsidR="00C52594" w:rsidRPr="009F6F46" w:rsidRDefault="00C52594" w:rsidP="00573B3C">
      <w:pPr>
        <w:pStyle w:val="bodytextdfps"/>
        <w:rPr>
          <w:highlight w:val="yellow"/>
        </w:rPr>
      </w:pPr>
      <w:r w:rsidRPr="009F6F46">
        <w:rPr>
          <w:highlight w:val="yellow"/>
        </w:rPr>
        <w:t>If the</w:t>
      </w:r>
      <w:r w:rsidR="00AE4C65" w:rsidRPr="009F6F46">
        <w:rPr>
          <w:highlight w:val="yellow"/>
        </w:rPr>
        <w:t xml:space="preserve"> investigator determines that the illegal operation poses an</w:t>
      </w:r>
      <w:r w:rsidRPr="009F6F46">
        <w:rPr>
          <w:highlight w:val="yellow"/>
        </w:rPr>
        <w:t xml:space="preserve"> immediate risk</w:t>
      </w:r>
      <w:r w:rsidR="00AE4C65" w:rsidRPr="009F6F46">
        <w:rPr>
          <w:highlight w:val="yellow"/>
        </w:rPr>
        <w:t xml:space="preserve"> to the health or safety of children</w:t>
      </w:r>
      <w:r w:rsidRPr="009F6F46">
        <w:rPr>
          <w:highlight w:val="yellow"/>
        </w:rPr>
        <w:t xml:space="preserve">, the investigator must ask the operation to cease operating immediately until the operation can obtain the appropriate permit. If the operation </w:t>
      </w:r>
      <w:r w:rsidR="00AE4C65" w:rsidRPr="009F6F46">
        <w:rPr>
          <w:highlight w:val="yellow"/>
        </w:rPr>
        <w:t xml:space="preserve">agrees </w:t>
      </w:r>
      <w:r w:rsidRPr="009F6F46">
        <w:rPr>
          <w:highlight w:val="yellow"/>
        </w:rPr>
        <w:t xml:space="preserve">to cease operating, the investigator contacts the parents or has the </w:t>
      </w:r>
      <w:r w:rsidR="00811C33" w:rsidRPr="009F6F46">
        <w:rPr>
          <w:highlight w:val="yellow"/>
        </w:rPr>
        <w:t>provider</w:t>
      </w:r>
      <w:r w:rsidR="00573B3C" w:rsidRPr="009F6F46">
        <w:rPr>
          <w:highlight w:val="yellow"/>
        </w:rPr>
        <w:t xml:space="preserve"> </w:t>
      </w:r>
      <w:r w:rsidRPr="009F6F46">
        <w:rPr>
          <w:highlight w:val="yellow"/>
        </w:rPr>
        <w:t xml:space="preserve">contact the parents to pick up the children immediately. </w:t>
      </w:r>
    </w:p>
    <w:p w:rsidR="00C52594" w:rsidRPr="009F6F46" w:rsidRDefault="00C52594" w:rsidP="00573B3C">
      <w:pPr>
        <w:pStyle w:val="bodytextdfps"/>
        <w:rPr>
          <w:highlight w:val="yellow"/>
        </w:rPr>
      </w:pPr>
      <w:r w:rsidRPr="009F6F46">
        <w:rPr>
          <w:highlight w:val="yellow"/>
        </w:rPr>
        <w:t>Circumstances that may require an illegal operation to cease operating include, but are not limited to, the following:</w:t>
      </w:r>
    </w:p>
    <w:p w:rsidR="00C52594" w:rsidRPr="009F6F46" w:rsidRDefault="00B65A74" w:rsidP="00B65A74">
      <w:pPr>
        <w:pStyle w:val="list1dfps"/>
        <w:rPr>
          <w:highlight w:val="yellow"/>
        </w:rPr>
      </w:pPr>
      <w:r w:rsidRPr="009F6F46">
        <w:rPr>
          <w:highlight w:val="yellow"/>
        </w:rPr>
        <w:t>a.</w:t>
      </w:r>
      <w:r w:rsidRPr="009F6F46">
        <w:rPr>
          <w:highlight w:val="yellow"/>
        </w:rPr>
        <w:tab/>
      </w:r>
      <w:r w:rsidR="00C52594" w:rsidRPr="009F6F46">
        <w:rPr>
          <w:highlight w:val="yellow"/>
        </w:rPr>
        <w:t xml:space="preserve">The number and ages of children in care exceeds the abilities of the </w:t>
      </w:r>
      <w:r w:rsidR="00811C33" w:rsidRPr="009F6F46">
        <w:rPr>
          <w:highlight w:val="yellow"/>
        </w:rPr>
        <w:t xml:space="preserve">provider </w:t>
      </w:r>
      <w:r w:rsidR="00C52594" w:rsidRPr="009F6F46">
        <w:rPr>
          <w:highlight w:val="yellow"/>
        </w:rPr>
        <w:t>to provide appropriate care and supervision</w:t>
      </w:r>
    </w:p>
    <w:p w:rsidR="00C52594" w:rsidRPr="009F6F46" w:rsidRDefault="00B65A74" w:rsidP="00B65A74">
      <w:pPr>
        <w:pStyle w:val="list1dfps"/>
        <w:rPr>
          <w:highlight w:val="yellow"/>
        </w:rPr>
      </w:pPr>
      <w:r w:rsidRPr="009F6F46">
        <w:rPr>
          <w:highlight w:val="yellow"/>
        </w:rPr>
        <w:t>b.</w:t>
      </w:r>
      <w:r w:rsidRPr="009F6F46">
        <w:rPr>
          <w:highlight w:val="yellow"/>
        </w:rPr>
        <w:tab/>
      </w:r>
      <w:r w:rsidR="00C52594" w:rsidRPr="009F6F46">
        <w:rPr>
          <w:highlight w:val="yellow"/>
        </w:rPr>
        <w:t>Structural damage to the home or operations makes the operation uninhabitable</w:t>
      </w:r>
    </w:p>
    <w:p w:rsidR="00C52594" w:rsidRPr="009F6F46" w:rsidRDefault="00B65A74" w:rsidP="00B65A74">
      <w:pPr>
        <w:pStyle w:val="list1dfps"/>
        <w:rPr>
          <w:highlight w:val="yellow"/>
        </w:rPr>
      </w:pPr>
      <w:r w:rsidRPr="009F6F46">
        <w:rPr>
          <w:highlight w:val="yellow"/>
        </w:rPr>
        <w:t>c.</w:t>
      </w:r>
      <w:r w:rsidRPr="009F6F46">
        <w:rPr>
          <w:highlight w:val="yellow"/>
        </w:rPr>
        <w:tab/>
      </w:r>
      <w:r w:rsidR="00C52594" w:rsidRPr="009F6F46">
        <w:rPr>
          <w:highlight w:val="yellow"/>
        </w:rPr>
        <w:t>Hazardous equipment or materials are present</w:t>
      </w:r>
    </w:p>
    <w:p w:rsidR="00C52594" w:rsidRPr="009F6F46" w:rsidRDefault="00B65A74" w:rsidP="00B65A74">
      <w:pPr>
        <w:pStyle w:val="list1dfps"/>
        <w:rPr>
          <w:highlight w:val="yellow"/>
        </w:rPr>
      </w:pPr>
      <w:r w:rsidRPr="009F6F46">
        <w:rPr>
          <w:highlight w:val="yellow"/>
        </w:rPr>
        <w:t>d.</w:t>
      </w:r>
      <w:r w:rsidRPr="009F6F46">
        <w:rPr>
          <w:highlight w:val="yellow"/>
        </w:rPr>
        <w:tab/>
      </w:r>
      <w:r w:rsidR="00C52594" w:rsidRPr="009F6F46">
        <w:rPr>
          <w:highlight w:val="yellow"/>
        </w:rPr>
        <w:t xml:space="preserve">The </w:t>
      </w:r>
      <w:r w:rsidR="00811C33" w:rsidRPr="009F6F46">
        <w:rPr>
          <w:highlight w:val="yellow"/>
        </w:rPr>
        <w:t xml:space="preserve">provider </w:t>
      </w:r>
      <w:r w:rsidR="00C52594" w:rsidRPr="009F6F46">
        <w:rPr>
          <w:highlight w:val="yellow"/>
        </w:rPr>
        <w:t>or household member has a criminal, central registry or sex offender match</w:t>
      </w:r>
    </w:p>
    <w:p w:rsidR="00C52594" w:rsidRPr="009F6F46" w:rsidRDefault="00C52594" w:rsidP="004D07E5">
      <w:pPr>
        <w:pStyle w:val="violettaglpph"/>
        <w:rPr>
          <w:highlight w:val="yellow"/>
          <w:lang w:val="en"/>
        </w:rPr>
      </w:pPr>
      <w:r w:rsidRPr="009F6F46">
        <w:rPr>
          <w:highlight w:val="yellow"/>
          <w:lang w:val="en"/>
        </w:rPr>
        <w:lastRenderedPageBreak/>
        <w:t>Procedure</w:t>
      </w:r>
    </w:p>
    <w:p w:rsidR="00C52594" w:rsidRPr="009F6F46" w:rsidRDefault="00C52594">
      <w:pPr>
        <w:pStyle w:val="bodytextdfps"/>
        <w:rPr>
          <w:highlight w:val="yellow"/>
          <w:lang w:val="en"/>
        </w:rPr>
      </w:pPr>
      <w:r w:rsidRPr="009F6F46">
        <w:rPr>
          <w:highlight w:val="yellow"/>
          <w:lang w:val="en"/>
        </w:rPr>
        <w:t xml:space="preserve">If the determination is made that an illegal operation should cease operating, the investigator follows the procedure outlined in </w:t>
      </w:r>
      <w:hyperlink r:id="rId18" w:anchor="LPPH_6332_4" w:history="1">
        <w:r w:rsidRPr="009F6F46">
          <w:rPr>
            <w:rStyle w:val="Hyperlink"/>
            <w:rFonts w:ascii="Helvetica" w:hAnsi="Helvetica" w:cs="Helvetica"/>
            <w:szCs w:val="22"/>
            <w:highlight w:val="yellow"/>
            <w:lang w:val="en"/>
          </w:rPr>
          <w:t>6332.4</w:t>
        </w:r>
      </w:hyperlink>
      <w:r w:rsidRPr="009F6F46">
        <w:rPr>
          <w:highlight w:val="yellow"/>
          <w:lang w:val="en"/>
        </w:rPr>
        <w:t xml:space="preserve"> Requesting That an Operation Cease Operating (Day Care Only)</w:t>
      </w:r>
    </w:p>
    <w:p w:rsidR="00D25197" w:rsidRPr="009F6F46" w:rsidRDefault="00D25197">
      <w:pPr>
        <w:pStyle w:val="Heading4"/>
        <w:rPr>
          <w:highlight w:val="yellow"/>
          <w:lang w:val="en"/>
        </w:rPr>
      </w:pPr>
      <w:r w:rsidRPr="009F6F46">
        <w:rPr>
          <w:highlight w:val="yellow"/>
          <w:lang w:val="en"/>
        </w:rPr>
        <w:t>655</w:t>
      </w:r>
      <w:r w:rsidR="007C2D48" w:rsidRPr="009F6F46">
        <w:rPr>
          <w:highlight w:val="yellow"/>
          <w:lang w:val="en"/>
        </w:rPr>
        <w:t>7</w:t>
      </w:r>
      <w:bookmarkStart w:id="9" w:name="LPPH_6553"/>
      <w:bookmarkEnd w:id="9"/>
      <w:r w:rsidRPr="009F6F46">
        <w:rPr>
          <w:highlight w:val="yellow"/>
          <w:lang w:val="en"/>
        </w:rPr>
        <w:t xml:space="preserve"> </w:t>
      </w:r>
      <w:r w:rsidR="008D014E" w:rsidRPr="009F6F46">
        <w:rPr>
          <w:highlight w:val="yellow"/>
          <w:lang w:val="en"/>
        </w:rPr>
        <w:t xml:space="preserve">Procedures When an Illegal Operation </w:t>
      </w:r>
      <w:r w:rsidR="00065DC3" w:rsidRPr="009F6F46">
        <w:rPr>
          <w:highlight w:val="yellow"/>
          <w:lang w:val="en"/>
        </w:rPr>
        <w:t>I</w:t>
      </w:r>
      <w:r w:rsidR="008D014E" w:rsidRPr="009F6F46">
        <w:rPr>
          <w:highlight w:val="yellow"/>
          <w:lang w:val="en"/>
        </w:rPr>
        <w:t xml:space="preserve">s Determined </w:t>
      </w:r>
      <w:r w:rsidR="00294505" w:rsidRPr="009F6F46">
        <w:rPr>
          <w:highlight w:val="yellow"/>
          <w:lang w:val="en"/>
        </w:rPr>
        <w:t xml:space="preserve">to </w:t>
      </w:r>
      <w:r w:rsidR="00065DC3" w:rsidRPr="009F6F46">
        <w:rPr>
          <w:highlight w:val="yellow"/>
          <w:lang w:val="en"/>
        </w:rPr>
        <w:t>B</w:t>
      </w:r>
      <w:r w:rsidR="00294505" w:rsidRPr="009F6F46">
        <w:rPr>
          <w:highlight w:val="yellow"/>
          <w:lang w:val="en"/>
        </w:rPr>
        <w:t>e N</w:t>
      </w:r>
      <w:r w:rsidR="008D014E" w:rsidRPr="009F6F46">
        <w:rPr>
          <w:highlight w:val="yellow"/>
          <w:lang w:val="en"/>
        </w:rPr>
        <w:t>ot Subject to Regulation</w:t>
      </w:r>
    </w:p>
    <w:p w:rsidR="00D25197" w:rsidRPr="009F6F46" w:rsidRDefault="00D25197" w:rsidP="0034518E">
      <w:pPr>
        <w:pStyle w:val="revisionnodfps"/>
        <w:rPr>
          <w:highlight w:val="yellow"/>
          <w:lang w:val="en"/>
        </w:rPr>
      </w:pPr>
      <w:r w:rsidRPr="009F6F46">
        <w:rPr>
          <w:highlight w:val="yellow"/>
          <w:lang w:val="en"/>
        </w:rPr>
        <w:t xml:space="preserve">LPPH </w:t>
      </w:r>
      <w:r w:rsidRPr="009F6F46">
        <w:rPr>
          <w:strike/>
          <w:color w:val="FF0000"/>
          <w:highlight w:val="yellow"/>
          <w:lang w:val="en"/>
        </w:rPr>
        <w:t>March 2013</w:t>
      </w:r>
      <w:r w:rsidR="00710355" w:rsidRPr="009F6F46">
        <w:rPr>
          <w:color w:val="FF0000"/>
          <w:highlight w:val="yellow"/>
          <w:lang w:val="en"/>
        </w:rPr>
        <w:t xml:space="preserve"> </w:t>
      </w:r>
      <w:r w:rsidR="00710355" w:rsidRPr="009F6F46">
        <w:rPr>
          <w:highlight w:val="yellow"/>
          <w:lang w:val="en"/>
        </w:rPr>
        <w:t>6312-CCL DRAFT</w:t>
      </w:r>
      <w:r w:rsidR="00C02AE6" w:rsidRPr="009F6F46">
        <w:rPr>
          <w:highlight w:val="yellow"/>
          <w:lang w:val="en"/>
        </w:rPr>
        <w:t xml:space="preserve"> (moved item; was 6553)</w:t>
      </w:r>
    </w:p>
    <w:p w:rsidR="00D25197" w:rsidRPr="009F6F46" w:rsidRDefault="00D25197" w:rsidP="004D07E5">
      <w:pPr>
        <w:pStyle w:val="violettaglpph"/>
        <w:rPr>
          <w:highlight w:val="yellow"/>
          <w:lang w:val="en"/>
        </w:rPr>
      </w:pPr>
      <w:r w:rsidRPr="009F6F46">
        <w:rPr>
          <w:highlight w:val="yellow"/>
          <w:lang w:val="en"/>
        </w:rPr>
        <w:t>Procedure</w:t>
      </w:r>
    </w:p>
    <w:p w:rsidR="00D25197" w:rsidRPr="009F6F46" w:rsidRDefault="00D25197" w:rsidP="00D81690">
      <w:pPr>
        <w:pStyle w:val="bodytextdfps"/>
        <w:rPr>
          <w:highlight w:val="yellow"/>
          <w:lang w:val="en"/>
        </w:rPr>
      </w:pPr>
      <w:r w:rsidRPr="009F6F46">
        <w:rPr>
          <w:highlight w:val="yellow"/>
          <w:lang w:val="en"/>
        </w:rPr>
        <w:t xml:space="preserve">If a report is received regarding an alleged illegal operation, the investigator first determines whether the operation is subject to regulation. See </w:t>
      </w:r>
      <w:hyperlink r:id="rId19" w:anchor="LPPH_2200" w:history="1">
        <w:r w:rsidRPr="009F6F46">
          <w:rPr>
            <w:rStyle w:val="Hyperlink"/>
            <w:highlight w:val="yellow"/>
            <w:lang w:val="en"/>
          </w:rPr>
          <w:t>2200</w:t>
        </w:r>
      </w:hyperlink>
      <w:r w:rsidRPr="009F6F46">
        <w:rPr>
          <w:highlight w:val="yellow"/>
          <w:lang w:val="en"/>
        </w:rPr>
        <w:t xml:space="preserve"> Types of Child Care Permits and Multiple Operations. </w:t>
      </w:r>
    </w:p>
    <w:p w:rsidR="00D25197" w:rsidRPr="009F6F46" w:rsidRDefault="00D25197" w:rsidP="004E772D">
      <w:pPr>
        <w:pStyle w:val="bodytextdfps"/>
        <w:rPr>
          <w:highlight w:val="yellow"/>
          <w:lang w:val="en"/>
        </w:rPr>
      </w:pPr>
      <w:r w:rsidRPr="009F6F46">
        <w:rPr>
          <w:highlight w:val="yellow"/>
          <w:lang w:val="en"/>
        </w:rPr>
        <w:t xml:space="preserve">If the operation is subject to regulation, the investigator continues the investigation. See </w:t>
      </w:r>
      <w:hyperlink r:id="rId20" w:anchor="LPPH_6400" w:history="1">
        <w:r w:rsidR="007237D1" w:rsidRPr="009F6F46">
          <w:rPr>
            <w:rStyle w:val="Hyperlink"/>
            <w:highlight w:val="yellow"/>
            <w:lang w:val="en"/>
          </w:rPr>
          <w:t>6400</w:t>
        </w:r>
      </w:hyperlink>
      <w:r w:rsidRPr="009F6F46">
        <w:rPr>
          <w:highlight w:val="yellow"/>
          <w:lang w:val="en"/>
        </w:rPr>
        <w:t xml:space="preserve"> Conducting the Investigation.</w:t>
      </w:r>
    </w:p>
    <w:p w:rsidR="00D25197" w:rsidRPr="009F6F46" w:rsidRDefault="00D25197" w:rsidP="00B12B5F">
      <w:pPr>
        <w:pStyle w:val="bodytextdfps"/>
        <w:rPr>
          <w:highlight w:val="yellow"/>
          <w:lang w:val="en"/>
        </w:rPr>
      </w:pPr>
      <w:r w:rsidRPr="009F6F46">
        <w:rPr>
          <w:highlight w:val="yellow"/>
          <w:lang w:val="en"/>
        </w:rPr>
        <w:t xml:space="preserve">If after conducting investigative actions, the investigator determines that the operation is not subject to regulation, the investigator notifies law enforcement, CPS, or other state agency with regulatory responsibility and administratively closes the investigation in the IMPACT and CLASS systems. </w:t>
      </w:r>
    </w:p>
    <w:p w:rsidR="00D25197" w:rsidRPr="009F6F46" w:rsidRDefault="00D25197" w:rsidP="00B12B5F">
      <w:pPr>
        <w:pStyle w:val="bodytextdfps"/>
        <w:rPr>
          <w:highlight w:val="yellow"/>
          <w:lang w:val="en"/>
        </w:rPr>
      </w:pPr>
      <w:r w:rsidRPr="009F6F46">
        <w:rPr>
          <w:highlight w:val="yellow"/>
          <w:lang w:val="en"/>
        </w:rPr>
        <w:t>In IMPACT, the investigator:</w:t>
      </w:r>
    </w:p>
    <w:p w:rsidR="00D25197" w:rsidRPr="009F6F46" w:rsidRDefault="00B12B5F" w:rsidP="00B12B5F">
      <w:pPr>
        <w:pStyle w:val="list1dfps"/>
        <w:rPr>
          <w:highlight w:val="yellow"/>
          <w:lang w:val="en"/>
        </w:rPr>
      </w:pPr>
      <w:r w:rsidRPr="009F6F46">
        <w:rPr>
          <w:highlight w:val="yellow"/>
          <w:lang w:val="en"/>
        </w:rPr>
        <w:t xml:space="preserve">  •</w:t>
      </w:r>
      <w:r w:rsidRPr="009F6F46">
        <w:rPr>
          <w:highlight w:val="yellow"/>
          <w:lang w:val="en"/>
        </w:rPr>
        <w:tab/>
      </w:r>
      <w:r w:rsidR="00D25197" w:rsidRPr="009F6F46">
        <w:rPr>
          <w:highlight w:val="yellow"/>
          <w:lang w:val="en"/>
        </w:rPr>
        <w:t xml:space="preserve">enters </w:t>
      </w:r>
      <w:r w:rsidR="00D25197" w:rsidRPr="009F6F46">
        <w:rPr>
          <w:i/>
          <w:iCs/>
          <w:highlight w:val="yellow"/>
          <w:lang w:val="en"/>
        </w:rPr>
        <w:t xml:space="preserve">Administrative Closure </w:t>
      </w:r>
      <w:r w:rsidR="00D25197" w:rsidRPr="009F6F46">
        <w:rPr>
          <w:highlight w:val="yellow"/>
          <w:lang w:val="en"/>
        </w:rPr>
        <w:t>for each allegation; and</w:t>
      </w:r>
    </w:p>
    <w:p w:rsidR="00D25197" w:rsidRPr="009F6F46" w:rsidRDefault="00B12B5F" w:rsidP="00B12B5F">
      <w:pPr>
        <w:pStyle w:val="list1dfps"/>
        <w:rPr>
          <w:highlight w:val="yellow"/>
          <w:lang w:val="en"/>
        </w:rPr>
      </w:pPr>
      <w:r w:rsidRPr="009F6F46">
        <w:rPr>
          <w:highlight w:val="yellow"/>
          <w:lang w:val="en"/>
        </w:rPr>
        <w:t xml:space="preserve">  •</w:t>
      </w:r>
      <w:r w:rsidRPr="009F6F46">
        <w:rPr>
          <w:highlight w:val="yellow"/>
          <w:lang w:val="en"/>
        </w:rPr>
        <w:tab/>
      </w:r>
      <w:r w:rsidR="00D25197" w:rsidRPr="009F6F46">
        <w:rPr>
          <w:highlight w:val="yellow"/>
          <w:lang w:val="en"/>
        </w:rPr>
        <w:t>submits the investigation to the supervisor for closure.</w:t>
      </w:r>
    </w:p>
    <w:p w:rsidR="00D25197" w:rsidRPr="009F6F46" w:rsidRDefault="00D25197" w:rsidP="00EB1058">
      <w:pPr>
        <w:pStyle w:val="bodytextdfps"/>
        <w:rPr>
          <w:highlight w:val="yellow"/>
          <w:lang w:val="en"/>
        </w:rPr>
      </w:pPr>
      <w:r w:rsidRPr="009F6F46">
        <w:rPr>
          <w:highlight w:val="yellow"/>
          <w:lang w:val="en"/>
        </w:rPr>
        <w:t xml:space="preserve">In CLASS, the investigator: </w:t>
      </w:r>
    </w:p>
    <w:p w:rsidR="00D25197" w:rsidRPr="009F6F46" w:rsidRDefault="00AB0CAB" w:rsidP="00AB0CAB">
      <w:pPr>
        <w:pStyle w:val="list1dfps"/>
        <w:rPr>
          <w:highlight w:val="yellow"/>
          <w:lang w:val="en"/>
        </w:rPr>
      </w:pPr>
      <w:r w:rsidRPr="009F6F46">
        <w:rPr>
          <w:highlight w:val="yellow"/>
          <w:lang w:val="en"/>
        </w:rPr>
        <w:t>a.</w:t>
      </w:r>
      <w:r w:rsidRPr="009F6F46">
        <w:rPr>
          <w:highlight w:val="yellow"/>
          <w:lang w:val="en"/>
        </w:rPr>
        <w:tab/>
      </w:r>
      <w:r w:rsidR="00D25197" w:rsidRPr="009F6F46">
        <w:rPr>
          <w:highlight w:val="yellow"/>
          <w:lang w:val="en"/>
        </w:rPr>
        <w:t xml:space="preserve">documents the reason for closure in the </w:t>
      </w:r>
      <w:r w:rsidR="00D25197" w:rsidRPr="009F6F46">
        <w:rPr>
          <w:i/>
          <w:iCs/>
          <w:highlight w:val="yellow"/>
          <w:lang w:val="en"/>
        </w:rPr>
        <w:t>Explanation of the Disposition</w:t>
      </w:r>
      <w:r w:rsidR="00D25197" w:rsidRPr="009F6F46">
        <w:rPr>
          <w:highlight w:val="yellow"/>
          <w:lang w:val="en"/>
        </w:rPr>
        <w:t xml:space="preserve"> box on the </w:t>
      </w:r>
      <w:r w:rsidR="00D25197" w:rsidRPr="009F6F46">
        <w:rPr>
          <w:i/>
          <w:iCs/>
          <w:highlight w:val="yellow"/>
          <w:lang w:val="en"/>
        </w:rPr>
        <w:t>Investigation Conclusion</w:t>
      </w:r>
      <w:r w:rsidR="00D25197" w:rsidRPr="009F6F46">
        <w:rPr>
          <w:highlight w:val="yellow"/>
          <w:lang w:val="en"/>
        </w:rPr>
        <w:t xml:space="preserve"> page; </w:t>
      </w:r>
    </w:p>
    <w:p w:rsidR="00D25197" w:rsidRPr="009F6F46" w:rsidRDefault="00AB0CAB" w:rsidP="00AB0CAB">
      <w:pPr>
        <w:pStyle w:val="list1dfps"/>
        <w:rPr>
          <w:highlight w:val="yellow"/>
          <w:lang w:val="en"/>
        </w:rPr>
      </w:pPr>
      <w:r w:rsidRPr="009F6F46">
        <w:rPr>
          <w:highlight w:val="yellow"/>
          <w:lang w:val="en"/>
        </w:rPr>
        <w:t>b.</w:t>
      </w:r>
      <w:r w:rsidRPr="009F6F46">
        <w:rPr>
          <w:highlight w:val="yellow"/>
          <w:lang w:val="en"/>
        </w:rPr>
        <w:tab/>
      </w:r>
      <w:r w:rsidR="00D25197" w:rsidRPr="009F6F46">
        <w:rPr>
          <w:highlight w:val="yellow"/>
          <w:lang w:val="en"/>
        </w:rPr>
        <w:t xml:space="preserve">documents all contacts and marks each minimum standard that the investigator chose to evaluate as </w:t>
      </w:r>
      <w:r w:rsidR="00D25197" w:rsidRPr="009F6F46">
        <w:rPr>
          <w:i/>
          <w:iCs/>
          <w:highlight w:val="yellow"/>
          <w:lang w:val="en"/>
        </w:rPr>
        <w:t>Compliant</w:t>
      </w:r>
      <w:r w:rsidR="00D25197" w:rsidRPr="009F6F46">
        <w:rPr>
          <w:highlight w:val="yellow"/>
          <w:lang w:val="en"/>
        </w:rPr>
        <w:t xml:space="preserve"> on the </w:t>
      </w:r>
      <w:r w:rsidR="00D25197" w:rsidRPr="009F6F46">
        <w:rPr>
          <w:i/>
          <w:iCs/>
          <w:highlight w:val="yellow"/>
          <w:lang w:val="en"/>
        </w:rPr>
        <w:t xml:space="preserve">Standards Details </w:t>
      </w:r>
      <w:r w:rsidR="00D25197" w:rsidRPr="009F6F46">
        <w:rPr>
          <w:highlight w:val="yellow"/>
          <w:lang w:val="en"/>
        </w:rPr>
        <w:t>page;</w:t>
      </w:r>
    </w:p>
    <w:p w:rsidR="00D25197" w:rsidRPr="009F6F46" w:rsidRDefault="00AB0CAB" w:rsidP="00AB0CAB">
      <w:pPr>
        <w:pStyle w:val="list1dfps"/>
        <w:rPr>
          <w:highlight w:val="yellow"/>
          <w:lang w:val="en"/>
        </w:rPr>
      </w:pPr>
      <w:r w:rsidRPr="009F6F46">
        <w:rPr>
          <w:highlight w:val="yellow"/>
          <w:lang w:val="en"/>
        </w:rPr>
        <w:t>c.</w:t>
      </w:r>
      <w:r w:rsidRPr="009F6F46">
        <w:rPr>
          <w:highlight w:val="yellow"/>
          <w:lang w:val="en"/>
        </w:rPr>
        <w:tab/>
      </w:r>
      <w:r w:rsidR="00D25197" w:rsidRPr="009F6F46">
        <w:rPr>
          <w:highlight w:val="yellow"/>
          <w:lang w:val="en"/>
        </w:rPr>
        <w:t xml:space="preserve">documents the recommended action as </w:t>
      </w:r>
      <w:r w:rsidR="00D25197" w:rsidRPr="009F6F46">
        <w:rPr>
          <w:i/>
          <w:iCs/>
          <w:highlight w:val="yellow"/>
          <w:lang w:val="en"/>
        </w:rPr>
        <w:t>No action</w:t>
      </w:r>
      <w:r w:rsidR="00D25197" w:rsidRPr="009F6F46">
        <w:rPr>
          <w:highlight w:val="yellow"/>
          <w:lang w:val="en"/>
        </w:rPr>
        <w:t>; and</w:t>
      </w:r>
    </w:p>
    <w:p w:rsidR="00D25197" w:rsidRPr="009F6F46" w:rsidRDefault="00AB0CAB" w:rsidP="00AB0CAB">
      <w:pPr>
        <w:pStyle w:val="list1dfps"/>
        <w:rPr>
          <w:highlight w:val="yellow"/>
          <w:lang w:val="en"/>
        </w:rPr>
      </w:pPr>
      <w:r w:rsidRPr="009F6F46">
        <w:rPr>
          <w:highlight w:val="yellow"/>
          <w:lang w:val="en"/>
        </w:rPr>
        <w:t>d.</w:t>
      </w:r>
      <w:r w:rsidRPr="009F6F46">
        <w:rPr>
          <w:highlight w:val="yellow"/>
          <w:lang w:val="en"/>
        </w:rPr>
        <w:tab/>
      </w:r>
      <w:r w:rsidR="00D25197" w:rsidRPr="009F6F46">
        <w:rPr>
          <w:highlight w:val="yellow"/>
          <w:lang w:val="en"/>
        </w:rPr>
        <w:t xml:space="preserve">closes the investigation. </w:t>
      </w:r>
    </w:p>
    <w:p w:rsidR="00D25197" w:rsidRPr="009F6F46" w:rsidRDefault="008D014E" w:rsidP="00D81375">
      <w:pPr>
        <w:pStyle w:val="Heading3"/>
        <w:rPr>
          <w:highlight w:val="yellow"/>
          <w:lang w:val="en"/>
        </w:rPr>
      </w:pPr>
      <w:r w:rsidRPr="009F6F46">
        <w:rPr>
          <w:highlight w:val="yellow"/>
          <w:lang w:val="en"/>
        </w:rPr>
        <w:t>6480</w:t>
      </w:r>
      <w:r w:rsidR="00115771" w:rsidRPr="009F6F46">
        <w:rPr>
          <w:highlight w:val="yellow"/>
          <w:lang w:val="en"/>
        </w:rPr>
        <w:t xml:space="preserve"> </w:t>
      </w:r>
      <w:r w:rsidR="00D25197" w:rsidRPr="009F6F46">
        <w:rPr>
          <w:highlight w:val="yellow"/>
          <w:lang w:val="en"/>
        </w:rPr>
        <w:t>Worker Safety</w:t>
      </w:r>
    </w:p>
    <w:p w:rsidR="00710355" w:rsidRPr="009F6F46" w:rsidRDefault="00710355" w:rsidP="00710355">
      <w:pPr>
        <w:pStyle w:val="revisionnodfps"/>
        <w:rPr>
          <w:highlight w:val="yellow"/>
          <w:lang w:val="en"/>
        </w:rPr>
      </w:pPr>
      <w:r w:rsidRPr="009F6F46">
        <w:rPr>
          <w:highlight w:val="yellow"/>
          <w:lang w:val="en"/>
        </w:rPr>
        <w:t>6312-CCL DRAFT</w:t>
      </w:r>
      <w:r w:rsidR="00C02AE6" w:rsidRPr="009F6F46">
        <w:rPr>
          <w:highlight w:val="yellow"/>
          <w:lang w:val="en"/>
        </w:rPr>
        <w:t xml:space="preserve"> (new item)</w:t>
      </w:r>
    </w:p>
    <w:p w:rsidR="00EB5FD1" w:rsidRPr="009F6F46" w:rsidRDefault="00EB5FD1" w:rsidP="007237D1">
      <w:pPr>
        <w:pStyle w:val="violettaglpph"/>
        <w:rPr>
          <w:highlight w:val="yellow"/>
          <w:lang w:val="en"/>
        </w:rPr>
      </w:pPr>
      <w:r w:rsidRPr="009F6F46">
        <w:rPr>
          <w:highlight w:val="yellow"/>
          <w:lang w:val="en"/>
        </w:rPr>
        <w:t>Policy</w:t>
      </w:r>
    </w:p>
    <w:p w:rsidR="00D25197" w:rsidRPr="009F6F46" w:rsidRDefault="00D25197" w:rsidP="00D81375">
      <w:pPr>
        <w:pStyle w:val="bodytextdfps"/>
        <w:rPr>
          <w:highlight w:val="yellow"/>
          <w:lang w:val="en"/>
        </w:rPr>
      </w:pPr>
      <w:r w:rsidRPr="009F6F46">
        <w:rPr>
          <w:highlight w:val="yellow"/>
          <w:lang w:val="en"/>
        </w:rPr>
        <w:t>Staff safety is one of the most important factors in any investigation or inspection. CCL staff must immediately leave any situation they feel is unsafe.</w:t>
      </w:r>
    </w:p>
    <w:p w:rsidR="00304752" w:rsidRPr="009F6F46" w:rsidRDefault="00D25197" w:rsidP="00D81375">
      <w:pPr>
        <w:pStyle w:val="bodytextdfps"/>
        <w:rPr>
          <w:highlight w:val="yellow"/>
          <w:lang w:val="en"/>
        </w:rPr>
      </w:pPr>
      <w:r w:rsidRPr="009F6F46">
        <w:rPr>
          <w:highlight w:val="yellow"/>
          <w:lang w:val="en"/>
        </w:rPr>
        <w:t>If a provider or another person shows any signs of physical or verbal hostility or aggression, staff should immediately leave the operation and not return unless and until circumstances indicate that returning to the operation w</w:t>
      </w:r>
      <w:r w:rsidR="003B0741" w:rsidRPr="009F6F46">
        <w:rPr>
          <w:highlight w:val="yellow"/>
          <w:lang w:val="en"/>
        </w:rPr>
        <w:t xml:space="preserve">ould not pose a safety threat. </w:t>
      </w:r>
      <w:r w:rsidRPr="009F6F46">
        <w:rPr>
          <w:highlight w:val="yellow"/>
          <w:lang w:val="en"/>
        </w:rPr>
        <w:t xml:space="preserve">Attempting to continue an investigation or inspection in these situations can escalate an unsafe situation. </w:t>
      </w:r>
    </w:p>
    <w:p w:rsidR="00D25197" w:rsidRPr="009F6F46" w:rsidRDefault="00D25197" w:rsidP="00D81375">
      <w:pPr>
        <w:pStyle w:val="bodytextdfps"/>
        <w:rPr>
          <w:highlight w:val="yellow"/>
          <w:lang w:val="en"/>
        </w:rPr>
      </w:pPr>
      <w:r w:rsidRPr="009F6F46">
        <w:rPr>
          <w:highlight w:val="yellow"/>
          <w:lang w:val="en"/>
        </w:rPr>
        <w:t>A co-worker or supervisor should accompany staff on a return attempt to inspect</w:t>
      </w:r>
      <w:r w:rsidR="003B0741" w:rsidRPr="009F6F46">
        <w:rPr>
          <w:highlight w:val="yellow"/>
          <w:lang w:val="en"/>
        </w:rPr>
        <w:t xml:space="preserve"> or investigate the operation. </w:t>
      </w:r>
      <w:r w:rsidRPr="009F6F46">
        <w:rPr>
          <w:highlight w:val="yellow"/>
          <w:lang w:val="en"/>
        </w:rPr>
        <w:t xml:space="preserve">If verbal or physical signs of hostility or aggressive </w:t>
      </w:r>
      <w:r w:rsidRPr="009F6F46">
        <w:rPr>
          <w:highlight w:val="yellow"/>
          <w:lang w:val="en"/>
        </w:rPr>
        <w:lastRenderedPageBreak/>
        <w:t>behavior continue to be present, staff consult with their supervisor</w:t>
      </w:r>
      <w:r w:rsidR="00AF358E" w:rsidRPr="009F6F46">
        <w:rPr>
          <w:highlight w:val="yellow"/>
          <w:lang w:val="en"/>
        </w:rPr>
        <w:t>.</w:t>
      </w:r>
      <w:r w:rsidR="007237D1" w:rsidRPr="009F6F46">
        <w:rPr>
          <w:highlight w:val="yellow"/>
          <w:lang w:val="en"/>
        </w:rPr>
        <w:t xml:space="preserve"> </w:t>
      </w:r>
      <w:r w:rsidR="00AF358E" w:rsidRPr="009F6F46">
        <w:rPr>
          <w:highlight w:val="yellow"/>
          <w:lang w:val="en"/>
        </w:rPr>
        <w:t xml:space="preserve">If staff must return to complete necessary interviews or inspections, staff may </w:t>
      </w:r>
      <w:r w:rsidRPr="009F6F46">
        <w:rPr>
          <w:highlight w:val="yellow"/>
          <w:lang w:val="en"/>
        </w:rPr>
        <w:t xml:space="preserve">contact </w:t>
      </w:r>
      <w:r w:rsidR="00AB2AEB" w:rsidRPr="009F6F46">
        <w:rPr>
          <w:highlight w:val="yellow"/>
          <w:lang w:val="en"/>
        </w:rPr>
        <w:t>l</w:t>
      </w:r>
      <w:r w:rsidRPr="009F6F46">
        <w:rPr>
          <w:highlight w:val="yellow"/>
          <w:lang w:val="en"/>
        </w:rPr>
        <w:t xml:space="preserve">aw </w:t>
      </w:r>
      <w:r w:rsidR="00AB2AEB" w:rsidRPr="009F6F46">
        <w:rPr>
          <w:highlight w:val="yellow"/>
          <w:lang w:val="en"/>
        </w:rPr>
        <w:t>e</w:t>
      </w:r>
      <w:r w:rsidRPr="009F6F46">
        <w:rPr>
          <w:highlight w:val="yellow"/>
          <w:lang w:val="en"/>
        </w:rPr>
        <w:t>nforcement</w:t>
      </w:r>
      <w:r w:rsidR="00AF358E" w:rsidRPr="009F6F46">
        <w:rPr>
          <w:highlight w:val="yellow"/>
          <w:lang w:val="en"/>
        </w:rPr>
        <w:t xml:space="preserve"> in order to ensure safety during the completion of the inspection or investigation. </w:t>
      </w:r>
      <w:r w:rsidRPr="009F6F46">
        <w:rPr>
          <w:highlight w:val="yellow"/>
          <w:lang w:val="en"/>
        </w:rPr>
        <w:t xml:space="preserve">They may also contact DFPS Legal </w:t>
      </w:r>
      <w:r w:rsidR="00AB2AEB" w:rsidRPr="009F6F46">
        <w:rPr>
          <w:highlight w:val="yellow"/>
          <w:lang w:val="en"/>
        </w:rPr>
        <w:t xml:space="preserve">Services </w:t>
      </w:r>
      <w:r w:rsidRPr="009F6F46">
        <w:rPr>
          <w:highlight w:val="yellow"/>
          <w:lang w:val="en"/>
        </w:rPr>
        <w:t>about getting a court order to assist the inv</w:t>
      </w:r>
      <w:r w:rsidR="003B0741" w:rsidRPr="009F6F46">
        <w:rPr>
          <w:highlight w:val="yellow"/>
          <w:lang w:val="en"/>
        </w:rPr>
        <w:t>estigation. See H</w:t>
      </w:r>
      <w:r w:rsidR="00AB2AEB" w:rsidRPr="009F6F46">
        <w:rPr>
          <w:highlight w:val="yellow"/>
          <w:lang w:val="en"/>
        </w:rPr>
        <w:t xml:space="preserve">uman </w:t>
      </w:r>
      <w:r w:rsidR="003B0741" w:rsidRPr="009F6F46">
        <w:rPr>
          <w:highlight w:val="yellow"/>
          <w:lang w:val="en"/>
        </w:rPr>
        <w:t>R</w:t>
      </w:r>
      <w:r w:rsidR="00AB2AEB" w:rsidRPr="009F6F46">
        <w:rPr>
          <w:highlight w:val="yellow"/>
          <w:lang w:val="en"/>
        </w:rPr>
        <w:t xml:space="preserve">esources </w:t>
      </w:r>
      <w:r w:rsidR="003B0741" w:rsidRPr="009F6F46">
        <w:rPr>
          <w:highlight w:val="yellow"/>
          <w:lang w:val="en"/>
        </w:rPr>
        <w:t>C</w:t>
      </w:r>
      <w:r w:rsidR="00AB2AEB" w:rsidRPr="009F6F46">
        <w:rPr>
          <w:highlight w:val="yellow"/>
          <w:lang w:val="en"/>
        </w:rPr>
        <w:t>ode</w:t>
      </w:r>
      <w:r w:rsidR="003B0741" w:rsidRPr="009F6F46">
        <w:rPr>
          <w:highlight w:val="yellow"/>
          <w:lang w:val="en"/>
        </w:rPr>
        <w:t xml:space="preserve"> </w:t>
      </w:r>
      <w:hyperlink r:id="rId21" w:anchor="42.04412" w:history="1">
        <w:r w:rsidR="003B0741" w:rsidRPr="009F6F46">
          <w:rPr>
            <w:rStyle w:val="Hyperlink"/>
            <w:highlight w:val="yellow"/>
            <w:lang w:val="en"/>
          </w:rPr>
          <w:t>§42.04412</w:t>
        </w:r>
      </w:hyperlink>
      <w:r w:rsidR="003B0741" w:rsidRPr="009F6F46">
        <w:rPr>
          <w:highlight w:val="yellow"/>
          <w:lang w:val="en"/>
        </w:rPr>
        <w:t>.</w:t>
      </w:r>
    </w:p>
    <w:p w:rsidR="001F5597" w:rsidRPr="009F6F46" w:rsidRDefault="00D25197" w:rsidP="00D81375">
      <w:pPr>
        <w:pStyle w:val="bodytextdfps"/>
        <w:rPr>
          <w:i/>
          <w:iCs/>
          <w:highlight w:val="yellow"/>
          <w:lang w:val="en"/>
        </w:rPr>
      </w:pPr>
      <w:r w:rsidRPr="009F6F46">
        <w:rPr>
          <w:i/>
          <w:iCs/>
          <w:highlight w:val="yellow"/>
          <w:lang w:val="en"/>
        </w:rPr>
        <w:t>No law, policy, or local procedure requires CCL staff to enter or remain in a dangerous situation.</w:t>
      </w:r>
    </w:p>
    <w:p w:rsidR="00E453BC" w:rsidRPr="009F6F46" w:rsidRDefault="00EB5FD1" w:rsidP="00D81375">
      <w:pPr>
        <w:pStyle w:val="bodytextdfps"/>
        <w:rPr>
          <w:iCs/>
          <w:highlight w:val="yellow"/>
          <w:lang w:val="en"/>
        </w:rPr>
      </w:pPr>
      <w:r w:rsidRPr="009F6F46">
        <w:rPr>
          <w:i/>
          <w:iCs/>
          <w:highlight w:val="yellow"/>
          <w:lang w:val="en"/>
        </w:rPr>
        <w:t xml:space="preserve">See </w:t>
      </w:r>
      <w:hyperlink r:id="rId22" w:history="1">
        <w:r w:rsidR="00E453BC" w:rsidRPr="009F6F46">
          <w:rPr>
            <w:rStyle w:val="Hyperlink"/>
            <w:highlight w:val="yellow"/>
          </w:rPr>
          <w:t>SAFETY</w:t>
        </w:r>
        <w:r w:rsidR="00E453BC" w:rsidRPr="009F6F46">
          <w:rPr>
            <w:rStyle w:val="Hyperlink"/>
            <w:i/>
            <w:iCs/>
            <w:highlight w:val="yellow"/>
            <w:lang w:val="en"/>
          </w:rPr>
          <w:t xml:space="preserve"> central</w:t>
        </w:r>
      </w:hyperlink>
      <w:r w:rsidR="00E453BC" w:rsidRPr="009F6F46">
        <w:rPr>
          <w:i/>
          <w:iCs/>
          <w:highlight w:val="yellow"/>
          <w:lang w:val="en"/>
        </w:rPr>
        <w:t xml:space="preserve"> </w:t>
      </w:r>
      <w:r w:rsidR="00E453BC" w:rsidRPr="009F6F46">
        <w:rPr>
          <w:iCs/>
          <w:highlight w:val="yellow"/>
          <w:lang w:val="en"/>
        </w:rPr>
        <w:t>on the DFPS Safety Net.</w:t>
      </w:r>
    </w:p>
    <w:p w:rsidR="00EB5FD1" w:rsidRPr="009F6F46" w:rsidRDefault="00EB5FD1" w:rsidP="00213AE1">
      <w:pPr>
        <w:pStyle w:val="violettaglpph"/>
        <w:rPr>
          <w:highlight w:val="yellow"/>
          <w:lang w:val="en"/>
        </w:rPr>
      </w:pPr>
      <w:r w:rsidRPr="009F6F46">
        <w:rPr>
          <w:highlight w:val="yellow"/>
          <w:lang w:val="en"/>
        </w:rPr>
        <w:t>Procedure</w:t>
      </w:r>
    </w:p>
    <w:p w:rsidR="00EB5FD1" w:rsidRPr="009F6F46" w:rsidRDefault="00405D8D" w:rsidP="00D81375">
      <w:pPr>
        <w:pStyle w:val="bodytextdfps"/>
        <w:rPr>
          <w:highlight w:val="yellow"/>
          <w:lang w:val="en"/>
        </w:rPr>
      </w:pPr>
      <w:r w:rsidRPr="009F6F46">
        <w:rPr>
          <w:highlight w:val="yellow"/>
          <w:lang w:val="en"/>
        </w:rPr>
        <w:t xml:space="preserve">The following </w:t>
      </w:r>
      <w:r w:rsidR="00AF358E" w:rsidRPr="009F6F46">
        <w:rPr>
          <w:highlight w:val="yellow"/>
          <w:lang w:val="en"/>
        </w:rPr>
        <w:t xml:space="preserve">best practices </w:t>
      </w:r>
      <w:r w:rsidRPr="009F6F46">
        <w:rPr>
          <w:highlight w:val="yellow"/>
          <w:lang w:val="en"/>
        </w:rPr>
        <w:t>are steps that can be taken to help ensure worker safety in the field</w:t>
      </w:r>
      <w:r w:rsidR="00AF358E" w:rsidRPr="009F6F46">
        <w:rPr>
          <w:highlight w:val="yellow"/>
          <w:lang w:val="en"/>
        </w:rPr>
        <w:t xml:space="preserve"> when conducting inspections and investigations:</w:t>
      </w:r>
    </w:p>
    <w:p w:rsidR="00405D8D" w:rsidRPr="009F6F46" w:rsidRDefault="00AB0CAB" w:rsidP="00AB0CAB">
      <w:pPr>
        <w:pStyle w:val="list1dfps"/>
        <w:rPr>
          <w:highlight w:val="yellow"/>
          <w:lang w:val="en"/>
        </w:rPr>
      </w:pPr>
      <w:r w:rsidRPr="009F6F46">
        <w:rPr>
          <w:highlight w:val="yellow"/>
          <w:lang w:val="en"/>
        </w:rPr>
        <w:t>a.</w:t>
      </w:r>
      <w:r w:rsidRPr="009F6F46">
        <w:rPr>
          <w:highlight w:val="yellow"/>
          <w:lang w:val="en"/>
        </w:rPr>
        <w:tab/>
      </w:r>
      <w:r w:rsidR="00AF358E" w:rsidRPr="009F6F46">
        <w:rPr>
          <w:highlight w:val="yellow"/>
          <w:lang w:val="en"/>
        </w:rPr>
        <w:t>Conduct t</w:t>
      </w:r>
      <w:r w:rsidR="008E2298" w:rsidRPr="009F6F46">
        <w:rPr>
          <w:highlight w:val="yellow"/>
          <w:lang w:val="en"/>
        </w:rPr>
        <w:t xml:space="preserve">eam inspections if the operation is located in an area with a high rate of crime or if the inspection is conducted at night. </w:t>
      </w:r>
    </w:p>
    <w:p w:rsidR="008E2298" w:rsidRPr="009F6F46" w:rsidRDefault="00AB0CAB" w:rsidP="00AB0CAB">
      <w:pPr>
        <w:pStyle w:val="list1dfps"/>
        <w:rPr>
          <w:highlight w:val="yellow"/>
          <w:lang w:val="en"/>
        </w:rPr>
      </w:pPr>
      <w:r w:rsidRPr="009F6F46">
        <w:rPr>
          <w:highlight w:val="yellow"/>
          <w:lang w:val="en"/>
        </w:rPr>
        <w:t>b.</w:t>
      </w:r>
      <w:r w:rsidRPr="009F6F46">
        <w:rPr>
          <w:highlight w:val="yellow"/>
          <w:lang w:val="en"/>
        </w:rPr>
        <w:tab/>
      </w:r>
      <w:r w:rsidR="00AF358E" w:rsidRPr="009F6F46">
        <w:rPr>
          <w:highlight w:val="yellow"/>
          <w:lang w:val="en"/>
        </w:rPr>
        <w:t>Upon arriving to the operation, a</w:t>
      </w:r>
      <w:r w:rsidR="008E2298" w:rsidRPr="009F6F46">
        <w:rPr>
          <w:highlight w:val="yellow"/>
          <w:lang w:val="en"/>
        </w:rPr>
        <w:t xml:space="preserve">sk the provider who else is in the </w:t>
      </w:r>
      <w:r w:rsidR="00270EED" w:rsidRPr="009F6F46">
        <w:rPr>
          <w:highlight w:val="yellow"/>
          <w:lang w:val="en"/>
        </w:rPr>
        <w:t>operation</w:t>
      </w:r>
      <w:r w:rsidR="008E2298" w:rsidRPr="009F6F46">
        <w:rPr>
          <w:highlight w:val="yellow"/>
          <w:lang w:val="en"/>
        </w:rPr>
        <w:t xml:space="preserve"> at the time of the inspection. </w:t>
      </w:r>
    </w:p>
    <w:p w:rsidR="008E2298" w:rsidRPr="009F6F46" w:rsidRDefault="00AB0CAB" w:rsidP="00AB0CAB">
      <w:pPr>
        <w:pStyle w:val="list1dfps"/>
        <w:rPr>
          <w:highlight w:val="yellow"/>
          <w:lang w:val="en"/>
        </w:rPr>
      </w:pPr>
      <w:r w:rsidRPr="009F6F46">
        <w:rPr>
          <w:highlight w:val="yellow"/>
          <w:lang w:val="en"/>
        </w:rPr>
        <w:t>c.</w:t>
      </w:r>
      <w:r w:rsidRPr="009F6F46">
        <w:rPr>
          <w:highlight w:val="yellow"/>
          <w:lang w:val="en"/>
        </w:rPr>
        <w:tab/>
      </w:r>
      <w:r w:rsidR="00AF358E" w:rsidRPr="009F6F46">
        <w:rPr>
          <w:highlight w:val="yellow"/>
          <w:lang w:val="en"/>
        </w:rPr>
        <w:t>Upon arriving to the operation, a</w:t>
      </w:r>
      <w:r w:rsidR="008E2298" w:rsidRPr="009F6F46">
        <w:rPr>
          <w:highlight w:val="yellow"/>
          <w:lang w:val="en"/>
        </w:rPr>
        <w:t xml:space="preserve">sk the provider to describe or show you the layout of the </w:t>
      </w:r>
      <w:r w:rsidR="00270EED" w:rsidRPr="009F6F46">
        <w:rPr>
          <w:highlight w:val="yellow"/>
          <w:lang w:val="en"/>
        </w:rPr>
        <w:t>operation</w:t>
      </w:r>
      <w:r w:rsidR="008E2298" w:rsidRPr="009F6F46">
        <w:rPr>
          <w:highlight w:val="yellow"/>
          <w:lang w:val="en"/>
        </w:rPr>
        <w:t xml:space="preserve">. </w:t>
      </w:r>
    </w:p>
    <w:p w:rsidR="008E2298" w:rsidRPr="009F6F46" w:rsidRDefault="00AB0CAB" w:rsidP="00AB0CAB">
      <w:pPr>
        <w:pStyle w:val="list1dfps"/>
        <w:rPr>
          <w:highlight w:val="yellow"/>
          <w:lang w:val="en"/>
        </w:rPr>
      </w:pPr>
      <w:r w:rsidRPr="009F6F46">
        <w:rPr>
          <w:highlight w:val="yellow"/>
          <w:lang w:val="en"/>
        </w:rPr>
        <w:t>d.</w:t>
      </w:r>
      <w:r w:rsidRPr="009F6F46">
        <w:rPr>
          <w:highlight w:val="yellow"/>
          <w:lang w:val="en"/>
        </w:rPr>
        <w:tab/>
      </w:r>
      <w:r w:rsidR="00AF358E" w:rsidRPr="009F6F46">
        <w:rPr>
          <w:highlight w:val="yellow"/>
          <w:lang w:val="en"/>
        </w:rPr>
        <w:t>Ask</w:t>
      </w:r>
      <w:r w:rsidR="00976D7E" w:rsidRPr="009F6F46">
        <w:rPr>
          <w:highlight w:val="yellow"/>
          <w:lang w:val="en"/>
        </w:rPr>
        <w:t xml:space="preserve"> the provider </w:t>
      </w:r>
      <w:r w:rsidR="00AF358E" w:rsidRPr="009F6F46">
        <w:rPr>
          <w:highlight w:val="yellow"/>
          <w:lang w:val="en"/>
        </w:rPr>
        <w:t xml:space="preserve">to </w:t>
      </w:r>
      <w:r w:rsidR="00976D7E" w:rsidRPr="009F6F46">
        <w:rPr>
          <w:highlight w:val="yellow"/>
          <w:lang w:val="en"/>
        </w:rPr>
        <w:t>lead the way</w:t>
      </w:r>
      <w:r w:rsidR="00AF358E" w:rsidRPr="009F6F46">
        <w:rPr>
          <w:highlight w:val="yellow"/>
          <w:lang w:val="en"/>
        </w:rPr>
        <w:t xml:space="preserve"> during an inspection.</w:t>
      </w:r>
    </w:p>
    <w:p w:rsidR="00976D7E" w:rsidRPr="009F6F46" w:rsidRDefault="00AB0CAB" w:rsidP="00AB0CAB">
      <w:pPr>
        <w:pStyle w:val="list1dfps"/>
        <w:rPr>
          <w:highlight w:val="yellow"/>
          <w:lang w:val="en"/>
        </w:rPr>
      </w:pPr>
      <w:r w:rsidRPr="009F6F46">
        <w:rPr>
          <w:highlight w:val="yellow"/>
          <w:lang w:val="en"/>
        </w:rPr>
        <w:t>e.</w:t>
      </w:r>
      <w:r w:rsidRPr="009F6F46">
        <w:rPr>
          <w:highlight w:val="yellow"/>
          <w:lang w:val="en"/>
        </w:rPr>
        <w:tab/>
      </w:r>
      <w:r w:rsidR="00AF358E" w:rsidRPr="009F6F46">
        <w:rPr>
          <w:highlight w:val="yellow"/>
          <w:lang w:val="en"/>
        </w:rPr>
        <w:t>Update your O</w:t>
      </w:r>
      <w:r w:rsidR="00976D7E" w:rsidRPr="009F6F46">
        <w:rPr>
          <w:highlight w:val="yellow"/>
          <w:lang w:val="en"/>
        </w:rPr>
        <w:t xml:space="preserve">utlook calendar before </w:t>
      </w:r>
      <w:r w:rsidR="00AF358E" w:rsidRPr="009F6F46">
        <w:rPr>
          <w:highlight w:val="yellow"/>
          <w:lang w:val="en"/>
        </w:rPr>
        <w:t>each inspection or investigation activity with</w:t>
      </w:r>
      <w:r w:rsidR="00976D7E" w:rsidRPr="009F6F46">
        <w:rPr>
          <w:highlight w:val="yellow"/>
          <w:lang w:val="en"/>
        </w:rPr>
        <w:t xml:space="preserve"> the operation name</w:t>
      </w:r>
      <w:r w:rsidR="00AF358E" w:rsidRPr="009F6F46">
        <w:rPr>
          <w:highlight w:val="yellow"/>
          <w:lang w:val="en"/>
        </w:rPr>
        <w:t xml:space="preserve">, operation </w:t>
      </w:r>
      <w:r w:rsidR="00976D7E" w:rsidRPr="009F6F46">
        <w:rPr>
          <w:highlight w:val="yellow"/>
          <w:lang w:val="en"/>
        </w:rPr>
        <w:t>number</w:t>
      </w:r>
      <w:r w:rsidR="00AF358E" w:rsidRPr="009F6F46">
        <w:rPr>
          <w:highlight w:val="yellow"/>
          <w:lang w:val="en"/>
        </w:rPr>
        <w:t xml:space="preserve"> and your location (e.g. operation, school, or off-site meeting location).</w:t>
      </w:r>
      <w:r w:rsidR="00976D7E" w:rsidRPr="009F6F46">
        <w:rPr>
          <w:highlight w:val="yellow"/>
          <w:lang w:val="en"/>
        </w:rPr>
        <w:t xml:space="preserve"> </w:t>
      </w:r>
    </w:p>
    <w:p w:rsidR="00577739" w:rsidRPr="009F6F46" w:rsidRDefault="00AB0CAB" w:rsidP="00AB0CAB">
      <w:pPr>
        <w:pStyle w:val="list1dfps"/>
        <w:rPr>
          <w:highlight w:val="yellow"/>
          <w:lang w:val="en"/>
        </w:rPr>
      </w:pPr>
      <w:r w:rsidRPr="009F6F46">
        <w:rPr>
          <w:highlight w:val="yellow"/>
          <w:lang w:val="en"/>
        </w:rPr>
        <w:t>f.</w:t>
      </w:r>
      <w:r w:rsidRPr="009F6F46">
        <w:rPr>
          <w:highlight w:val="yellow"/>
          <w:lang w:val="en"/>
        </w:rPr>
        <w:tab/>
      </w:r>
      <w:r w:rsidR="00577739" w:rsidRPr="009F6F46">
        <w:rPr>
          <w:highlight w:val="yellow"/>
          <w:lang w:val="en"/>
        </w:rPr>
        <w:t>Take</w:t>
      </w:r>
      <w:r w:rsidR="00976D7E" w:rsidRPr="009F6F46">
        <w:rPr>
          <w:highlight w:val="yellow"/>
          <w:lang w:val="en"/>
        </w:rPr>
        <w:t xml:space="preserve"> your </w:t>
      </w:r>
      <w:r w:rsidR="00577739" w:rsidRPr="009F6F46">
        <w:rPr>
          <w:highlight w:val="yellow"/>
          <w:lang w:val="en"/>
        </w:rPr>
        <w:t>DFPS-issued phone with you to</w:t>
      </w:r>
      <w:r w:rsidR="00976D7E" w:rsidRPr="009F6F46">
        <w:rPr>
          <w:highlight w:val="yellow"/>
          <w:lang w:val="en"/>
        </w:rPr>
        <w:t xml:space="preserve"> all inspections </w:t>
      </w:r>
      <w:r w:rsidR="00577739" w:rsidRPr="009F6F46">
        <w:rPr>
          <w:highlight w:val="yellow"/>
          <w:lang w:val="en"/>
        </w:rPr>
        <w:t>and investigation activities.</w:t>
      </w:r>
    </w:p>
    <w:p w:rsidR="00976D7E" w:rsidRPr="009F6F46" w:rsidRDefault="00AB0CAB" w:rsidP="00AB0CAB">
      <w:pPr>
        <w:pStyle w:val="list1dfps"/>
        <w:rPr>
          <w:highlight w:val="yellow"/>
          <w:lang w:val="en"/>
        </w:rPr>
      </w:pPr>
      <w:r w:rsidRPr="009F6F46">
        <w:rPr>
          <w:highlight w:val="yellow"/>
          <w:lang w:val="en"/>
        </w:rPr>
        <w:t>g.</w:t>
      </w:r>
      <w:r w:rsidRPr="009F6F46">
        <w:rPr>
          <w:highlight w:val="yellow"/>
          <w:lang w:val="en"/>
        </w:rPr>
        <w:tab/>
      </w:r>
      <w:r w:rsidR="00577739" w:rsidRPr="009F6F46">
        <w:rPr>
          <w:highlight w:val="yellow"/>
          <w:lang w:val="en"/>
        </w:rPr>
        <w:t>Enter</w:t>
      </w:r>
      <w:r w:rsidR="00976D7E" w:rsidRPr="009F6F46">
        <w:rPr>
          <w:highlight w:val="yellow"/>
          <w:lang w:val="en"/>
        </w:rPr>
        <w:t xml:space="preserve"> </w:t>
      </w:r>
      <w:r w:rsidR="00577739" w:rsidRPr="009F6F46">
        <w:rPr>
          <w:highlight w:val="yellow"/>
          <w:lang w:val="en"/>
        </w:rPr>
        <w:t>you supervisor's phone number</w:t>
      </w:r>
      <w:r w:rsidR="00976D7E" w:rsidRPr="009F6F46">
        <w:rPr>
          <w:highlight w:val="yellow"/>
          <w:lang w:val="en"/>
        </w:rPr>
        <w:t xml:space="preserve"> on speed dial. </w:t>
      </w:r>
    </w:p>
    <w:p w:rsidR="00976D7E" w:rsidRPr="009F6F46" w:rsidRDefault="00AB0CAB" w:rsidP="00AB0CAB">
      <w:pPr>
        <w:pStyle w:val="list1dfps"/>
        <w:rPr>
          <w:highlight w:val="yellow"/>
          <w:lang w:val="en"/>
        </w:rPr>
      </w:pPr>
      <w:r w:rsidRPr="009F6F46">
        <w:rPr>
          <w:highlight w:val="yellow"/>
          <w:lang w:val="en"/>
        </w:rPr>
        <w:t>h.</w:t>
      </w:r>
      <w:r w:rsidRPr="009F6F46">
        <w:rPr>
          <w:highlight w:val="yellow"/>
          <w:lang w:val="en"/>
        </w:rPr>
        <w:tab/>
      </w:r>
      <w:r w:rsidR="00976D7E" w:rsidRPr="009F6F46">
        <w:rPr>
          <w:highlight w:val="yellow"/>
          <w:lang w:val="en"/>
        </w:rPr>
        <w:t xml:space="preserve">Identify an agreed upon strategy with your supervisor for emergencies. </w:t>
      </w:r>
    </w:p>
    <w:p w:rsidR="00976D7E" w:rsidRDefault="00AB0CAB" w:rsidP="00AB0CAB">
      <w:pPr>
        <w:pStyle w:val="list1dfps"/>
        <w:rPr>
          <w:lang w:val="en"/>
        </w:rPr>
      </w:pPr>
      <w:r w:rsidRPr="009F6F46">
        <w:rPr>
          <w:highlight w:val="yellow"/>
          <w:lang w:val="en"/>
        </w:rPr>
        <w:t>i.</w:t>
      </w:r>
      <w:r w:rsidRPr="009F6F46">
        <w:rPr>
          <w:highlight w:val="yellow"/>
          <w:lang w:val="en"/>
        </w:rPr>
        <w:tab/>
      </w:r>
      <w:r w:rsidR="00976D7E" w:rsidRPr="009F6F46">
        <w:rPr>
          <w:highlight w:val="yellow"/>
          <w:lang w:val="en"/>
        </w:rPr>
        <w:t>During the course of the inspection</w:t>
      </w:r>
      <w:r w:rsidR="00577739" w:rsidRPr="009F6F46">
        <w:rPr>
          <w:highlight w:val="yellow"/>
          <w:lang w:val="en"/>
        </w:rPr>
        <w:t xml:space="preserve"> or investigation,</w:t>
      </w:r>
      <w:r w:rsidR="00976D7E" w:rsidRPr="009F6F46">
        <w:rPr>
          <w:highlight w:val="yellow"/>
          <w:lang w:val="en"/>
        </w:rPr>
        <w:t xml:space="preserve"> if the provider or any other person displays inappropriate behavior or comments leave the operation </w:t>
      </w:r>
      <w:r w:rsidR="00577739" w:rsidRPr="009F6F46">
        <w:rPr>
          <w:highlight w:val="yellow"/>
          <w:lang w:val="en"/>
        </w:rPr>
        <w:t>or interview</w:t>
      </w:r>
      <w:r w:rsidR="00270EED" w:rsidRPr="009F6F46">
        <w:rPr>
          <w:highlight w:val="yellow"/>
          <w:lang w:val="en"/>
        </w:rPr>
        <w:t>, report the incident to your supervisor,</w:t>
      </w:r>
      <w:r w:rsidR="00577739" w:rsidRPr="009F6F46">
        <w:rPr>
          <w:highlight w:val="yellow"/>
          <w:lang w:val="en"/>
        </w:rPr>
        <w:t xml:space="preserve"> </w:t>
      </w:r>
      <w:r w:rsidR="00976D7E" w:rsidRPr="009F6F46">
        <w:rPr>
          <w:highlight w:val="yellow"/>
          <w:lang w:val="en"/>
        </w:rPr>
        <w:t>and return at another time with a coworker.</w:t>
      </w:r>
    </w:p>
    <w:sectPr w:rsidR="00976D7E">
      <w:headerReference w:type="even" r:id="rId23"/>
      <w:headerReference w:type="default" r:id="rId24"/>
      <w:footerReference w:type="even" r:id="rId25"/>
      <w:footerReference w:type="default" r:id="rId26"/>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1A" w:rsidRDefault="00FB5A1A">
      <w:r>
        <w:separator/>
      </w:r>
    </w:p>
  </w:endnote>
  <w:endnote w:type="continuationSeparator" w:id="0">
    <w:p w:rsidR="00FB5A1A" w:rsidRDefault="00FB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FB5A1A">
    <w:pPr>
      <w:pStyle w:val="footerdfps"/>
    </w:pPr>
    <w:fldSimple w:instr=" FILENAME \* Lower\p  \* MERGEFORMAT ">
      <w:r w:rsidR="005B05A3">
        <w:rPr>
          <w:noProof/>
        </w:rPr>
        <w:t>g:\_pid_tracking\active editing jobs\6312-ccl illegal operations and worker safety\10_draft 3 to sme 8_30_13\6312-ccl draft illegal operations and worker 8 29 13.docx</w:t>
      </w:r>
    </w:fldSimple>
    <w:r w:rsidR="001F5597">
      <w:tab/>
    </w:r>
    <w:r w:rsidR="001F5597">
      <w:fldChar w:fldCharType="begin"/>
    </w:r>
    <w:r w:rsidR="001F5597">
      <w:instrText xml:space="preserve"> SAVEDATE \@ "M/d/yy h:mm am/pm" \* MERGEFORMAT </w:instrText>
    </w:r>
    <w:r w:rsidR="001F5597">
      <w:fldChar w:fldCharType="separate"/>
    </w:r>
    <w:r w:rsidR="00F043C8">
      <w:rPr>
        <w:noProof/>
      </w:rPr>
      <w:t>9/18/13 10:10 AM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1A" w:rsidRDefault="00FB5A1A">
      <w:r>
        <w:separator/>
      </w:r>
    </w:p>
  </w:footnote>
  <w:footnote w:type="continuationSeparator" w:id="0">
    <w:p w:rsidR="00FB5A1A" w:rsidRDefault="00FB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2D7933">
    <w:pPr>
      <w:pStyle w:val="headerdfps"/>
    </w:pPr>
    <w:r>
      <w:t>6312-CCL Draft Illegal Operations and Worker Safety</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F043C8">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B4B"/>
    <w:multiLevelType w:val="hybridMultilevel"/>
    <w:tmpl w:val="FE2438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9A1F34"/>
    <w:multiLevelType w:val="hybridMultilevel"/>
    <w:tmpl w:val="90BAB0D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9C4777"/>
    <w:multiLevelType w:val="hybridMultilevel"/>
    <w:tmpl w:val="B038F1A0"/>
    <w:lvl w:ilvl="0" w:tplc="257A29D2">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352921"/>
    <w:multiLevelType w:val="hybridMultilevel"/>
    <w:tmpl w:val="3C2CD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3726B7"/>
    <w:multiLevelType w:val="hybridMultilevel"/>
    <w:tmpl w:val="E81C4096"/>
    <w:lvl w:ilvl="0" w:tplc="201E90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96008F"/>
    <w:multiLevelType w:val="hybridMultilevel"/>
    <w:tmpl w:val="32CC2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C5EE8"/>
    <w:multiLevelType w:val="hybridMultilevel"/>
    <w:tmpl w:val="8FE6E1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BB52DA"/>
    <w:multiLevelType w:val="hybridMultilevel"/>
    <w:tmpl w:val="E208DD52"/>
    <w:lvl w:ilvl="0" w:tplc="51BADB38">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3A04E7"/>
    <w:multiLevelType w:val="hybridMultilevel"/>
    <w:tmpl w:val="54664E74"/>
    <w:lvl w:ilvl="0" w:tplc="C2F81E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5E7403"/>
    <w:multiLevelType w:val="hybridMultilevel"/>
    <w:tmpl w:val="E2C4F82A"/>
    <w:lvl w:ilvl="0" w:tplc="95BE0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4A66E8"/>
    <w:multiLevelType w:val="hybridMultilevel"/>
    <w:tmpl w:val="C3041970"/>
    <w:lvl w:ilvl="0" w:tplc="04090019">
      <w:start w:val="1"/>
      <w:numFmt w:val="lowerLetter"/>
      <w:lvlText w:val="%1."/>
      <w:lvlJc w:val="left"/>
      <w:pPr>
        <w:ind w:left="2160" w:hanging="360"/>
      </w:pPr>
      <w:rPr>
        <w:rFonts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116293"/>
    <w:multiLevelType w:val="hybridMultilevel"/>
    <w:tmpl w:val="9CC83846"/>
    <w:lvl w:ilvl="0" w:tplc="6262E6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730F84"/>
    <w:multiLevelType w:val="hybridMultilevel"/>
    <w:tmpl w:val="B0CC2F42"/>
    <w:lvl w:ilvl="0" w:tplc="D6B46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183E13"/>
    <w:multiLevelType w:val="multilevel"/>
    <w:tmpl w:val="39D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247E0B"/>
    <w:multiLevelType w:val="hybridMultilevel"/>
    <w:tmpl w:val="6C72BF80"/>
    <w:lvl w:ilvl="0" w:tplc="257A29D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3BA02015"/>
    <w:multiLevelType w:val="hybridMultilevel"/>
    <w:tmpl w:val="44ACEAE0"/>
    <w:lvl w:ilvl="0" w:tplc="DED645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583759"/>
    <w:multiLevelType w:val="hybridMultilevel"/>
    <w:tmpl w:val="8C30985C"/>
    <w:lvl w:ilvl="0" w:tplc="CDD8878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095152"/>
    <w:multiLevelType w:val="hybridMultilevel"/>
    <w:tmpl w:val="A002DFB6"/>
    <w:lvl w:ilvl="0" w:tplc="91447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270111"/>
    <w:multiLevelType w:val="hybridMultilevel"/>
    <w:tmpl w:val="7C90303C"/>
    <w:lvl w:ilvl="0" w:tplc="436E6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F0025F"/>
    <w:multiLevelType w:val="hybridMultilevel"/>
    <w:tmpl w:val="2230DD7C"/>
    <w:lvl w:ilvl="0" w:tplc="98907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726DE5"/>
    <w:multiLevelType w:val="hybridMultilevel"/>
    <w:tmpl w:val="97E0132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160C8E"/>
    <w:multiLevelType w:val="hybridMultilevel"/>
    <w:tmpl w:val="0270CE6E"/>
    <w:lvl w:ilvl="0" w:tplc="A22AD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FB2134"/>
    <w:multiLevelType w:val="hybridMultilevel"/>
    <w:tmpl w:val="97785B26"/>
    <w:lvl w:ilvl="0" w:tplc="D752FC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2A1C98"/>
    <w:multiLevelType w:val="hybridMultilevel"/>
    <w:tmpl w:val="84EA671C"/>
    <w:lvl w:ilvl="0" w:tplc="623E73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D4E7D60"/>
    <w:multiLevelType w:val="hybridMultilevel"/>
    <w:tmpl w:val="66985EBC"/>
    <w:lvl w:ilvl="0" w:tplc="257A2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B17165"/>
    <w:multiLevelType w:val="hybridMultilevel"/>
    <w:tmpl w:val="E090B566"/>
    <w:lvl w:ilvl="0" w:tplc="257A2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970117"/>
    <w:multiLevelType w:val="hybridMultilevel"/>
    <w:tmpl w:val="D0B6560A"/>
    <w:lvl w:ilvl="0" w:tplc="A9524D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763699"/>
    <w:multiLevelType w:val="hybridMultilevel"/>
    <w:tmpl w:val="146CF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645CA4"/>
    <w:multiLevelType w:val="hybridMultilevel"/>
    <w:tmpl w:val="7C6A78D6"/>
    <w:lvl w:ilvl="0" w:tplc="F698DC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12C1DF4"/>
    <w:multiLevelType w:val="hybridMultilevel"/>
    <w:tmpl w:val="E17A9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21F7EA2"/>
    <w:multiLevelType w:val="hybridMultilevel"/>
    <w:tmpl w:val="765E76E6"/>
    <w:lvl w:ilvl="0" w:tplc="4F26B3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30B5CC6"/>
    <w:multiLevelType w:val="hybridMultilevel"/>
    <w:tmpl w:val="BA18AA20"/>
    <w:lvl w:ilvl="0" w:tplc="044875EA">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DB239B"/>
    <w:multiLevelType w:val="hybridMultilevel"/>
    <w:tmpl w:val="4D1EE094"/>
    <w:lvl w:ilvl="0" w:tplc="3AFC3E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63C5747"/>
    <w:multiLevelType w:val="hybridMultilevel"/>
    <w:tmpl w:val="AB740BE2"/>
    <w:lvl w:ilvl="0" w:tplc="5AA604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B346D99"/>
    <w:multiLevelType w:val="hybridMultilevel"/>
    <w:tmpl w:val="30FCB01A"/>
    <w:lvl w:ilvl="0" w:tplc="D6A65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8E595E"/>
    <w:multiLevelType w:val="hybridMultilevel"/>
    <w:tmpl w:val="E5E2AB7A"/>
    <w:lvl w:ilvl="0" w:tplc="257A2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2A44D5C"/>
    <w:multiLevelType w:val="hybridMultilevel"/>
    <w:tmpl w:val="1C5A30C4"/>
    <w:lvl w:ilvl="0" w:tplc="257A2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797640"/>
    <w:multiLevelType w:val="hybridMultilevel"/>
    <w:tmpl w:val="FB966CDA"/>
    <w:lvl w:ilvl="0" w:tplc="412EF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A84ED7"/>
    <w:multiLevelType w:val="hybridMultilevel"/>
    <w:tmpl w:val="C4AA6A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8BE5849"/>
    <w:multiLevelType w:val="hybridMultilevel"/>
    <w:tmpl w:val="746266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9DD5521"/>
    <w:multiLevelType w:val="hybridMultilevel"/>
    <w:tmpl w:val="28325C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BC579CA"/>
    <w:multiLevelType w:val="hybridMultilevel"/>
    <w:tmpl w:val="814A876A"/>
    <w:lvl w:ilvl="0" w:tplc="14905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D5566DA"/>
    <w:multiLevelType w:val="hybridMultilevel"/>
    <w:tmpl w:val="BD54D706"/>
    <w:lvl w:ilvl="0" w:tplc="93082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EDC021B"/>
    <w:multiLevelType w:val="hybridMultilevel"/>
    <w:tmpl w:val="4BDCADAC"/>
    <w:lvl w:ilvl="0" w:tplc="C7746B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E86DD8"/>
    <w:multiLevelType w:val="hybridMultilevel"/>
    <w:tmpl w:val="CA9A2E0E"/>
    <w:lvl w:ilvl="0" w:tplc="1C7ADE44">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33"/>
  </w:num>
  <w:num w:numId="4">
    <w:abstractNumId w:val="3"/>
  </w:num>
  <w:num w:numId="5">
    <w:abstractNumId w:val="27"/>
  </w:num>
  <w:num w:numId="6">
    <w:abstractNumId w:val="12"/>
  </w:num>
  <w:num w:numId="7">
    <w:abstractNumId w:val="44"/>
  </w:num>
  <w:num w:numId="8">
    <w:abstractNumId w:val="29"/>
  </w:num>
  <w:num w:numId="9">
    <w:abstractNumId w:val="0"/>
  </w:num>
  <w:num w:numId="10">
    <w:abstractNumId w:val="39"/>
  </w:num>
  <w:num w:numId="11">
    <w:abstractNumId w:val="16"/>
  </w:num>
  <w:num w:numId="12">
    <w:abstractNumId w:val="23"/>
  </w:num>
  <w:num w:numId="13">
    <w:abstractNumId w:val="5"/>
  </w:num>
  <w:num w:numId="14">
    <w:abstractNumId w:val="17"/>
  </w:num>
  <w:num w:numId="15">
    <w:abstractNumId w:val="13"/>
  </w:num>
  <w:num w:numId="16">
    <w:abstractNumId w:val="18"/>
  </w:num>
  <w:num w:numId="17">
    <w:abstractNumId w:val="3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7"/>
  </w:num>
  <w:num w:numId="26">
    <w:abstractNumId w:val="32"/>
  </w:num>
  <w:num w:numId="27">
    <w:abstractNumId w:val="4"/>
  </w:num>
  <w:num w:numId="28">
    <w:abstractNumId w:val="11"/>
  </w:num>
  <w:num w:numId="29">
    <w:abstractNumId w:val="31"/>
  </w:num>
  <w:num w:numId="30">
    <w:abstractNumId w:val="6"/>
  </w:num>
  <w:num w:numId="31">
    <w:abstractNumId w:val="15"/>
  </w:num>
  <w:num w:numId="32">
    <w:abstractNumId w:val="20"/>
  </w:num>
  <w:num w:numId="33">
    <w:abstractNumId w:val="9"/>
  </w:num>
  <w:num w:numId="34">
    <w:abstractNumId w:val="37"/>
  </w:num>
  <w:num w:numId="35">
    <w:abstractNumId w:val="43"/>
  </w:num>
  <w:num w:numId="36">
    <w:abstractNumId w:val="8"/>
  </w:num>
  <w:num w:numId="37">
    <w:abstractNumId w:val="21"/>
  </w:num>
  <w:num w:numId="38">
    <w:abstractNumId w:val="41"/>
  </w:num>
  <w:num w:numId="39">
    <w:abstractNumId w:val="30"/>
  </w:num>
  <w:num w:numId="40">
    <w:abstractNumId w:val="25"/>
  </w:num>
  <w:num w:numId="41">
    <w:abstractNumId w:val="2"/>
  </w:num>
  <w:num w:numId="42">
    <w:abstractNumId w:val="24"/>
  </w:num>
  <w:num w:numId="43">
    <w:abstractNumId w:val="14"/>
  </w:num>
  <w:num w:numId="44">
    <w:abstractNumId w:val="35"/>
  </w:num>
  <w:num w:numId="45">
    <w:abstractNumId w:val="36"/>
  </w:num>
  <w:num w:numId="46">
    <w:abstractNumId w:val="38"/>
  </w:num>
  <w:num w:numId="47">
    <w:abstractNumId w:val="19"/>
  </w:num>
  <w:num w:numId="48">
    <w:abstractNumId w:val="42"/>
  </w:num>
  <w:num w:numId="49">
    <w:abstractNumId w:val="4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97"/>
    <w:rsid w:val="0001756D"/>
    <w:rsid w:val="000323B2"/>
    <w:rsid w:val="000405D7"/>
    <w:rsid w:val="00056207"/>
    <w:rsid w:val="00065DC3"/>
    <w:rsid w:val="00073761"/>
    <w:rsid w:val="00075C7F"/>
    <w:rsid w:val="000816A7"/>
    <w:rsid w:val="00087FC0"/>
    <w:rsid w:val="000940B3"/>
    <w:rsid w:val="000C3C66"/>
    <w:rsid w:val="000D69CB"/>
    <w:rsid w:val="000E3F2B"/>
    <w:rsid w:val="000F25FF"/>
    <w:rsid w:val="00115771"/>
    <w:rsid w:val="0011666B"/>
    <w:rsid w:val="00125F23"/>
    <w:rsid w:val="00142B37"/>
    <w:rsid w:val="00144783"/>
    <w:rsid w:val="00161757"/>
    <w:rsid w:val="00192F3C"/>
    <w:rsid w:val="001A734E"/>
    <w:rsid w:val="001B5BAF"/>
    <w:rsid w:val="001B764A"/>
    <w:rsid w:val="001B7F8A"/>
    <w:rsid w:val="001C2810"/>
    <w:rsid w:val="001D3130"/>
    <w:rsid w:val="001D5A68"/>
    <w:rsid w:val="001E1E5F"/>
    <w:rsid w:val="001F5597"/>
    <w:rsid w:val="00200224"/>
    <w:rsid w:val="002125AF"/>
    <w:rsid w:val="00213AE1"/>
    <w:rsid w:val="00215462"/>
    <w:rsid w:val="0024527B"/>
    <w:rsid w:val="002468D7"/>
    <w:rsid w:val="00255F41"/>
    <w:rsid w:val="00270EED"/>
    <w:rsid w:val="00280A5E"/>
    <w:rsid w:val="00290B27"/>
    <w:rsid w:val="00294505"/>
    <w:rsid w:val="002C49B7"/>
    <w:rsid w:val="002D236C"/>
    <w:rsid w:val="002D7933"/>
    <w:rsid w:val="002E44E6"/>
    <w:rsid w:val="002F4C5C"/>
    <w:rsid w:val="002F4DBD"/>
    <w:rsid w:val="00304067"/>
    <w:rsid w:val="00304752"/>
    <w:rsid w:val="00310F52"/>
    <w:rsid w:val="00314E13"/>
    <w:rsid w:val="003337A1"/>
    <w:rsid w:val="0033516B"/>
    <w:rsid w:val="0034518E"/>
    <w:rsid w:val="003710AB"/>
    <w:rsid w:val="003757DA"/>
    <w:rsid w:val="003865F7"/>
    <w:rsid w:val="003B0741"/>
    <w:rsid w:val="003C3278"/>
    <w:rsid w:val="003D136B"/>
    <w:rsid w:val="003D645F"/>
    <w:rsid w:val="003D6E49"/>
    <w:rsid w:val="003F2C54"/>
    <w:rsid w:val="00404549"/>
    <w:rsid w:val="00405D8D"/>
    <w:rsid w:val="004145FA"/>
    <w:rsid w:val="00422FDA"/>
    <w:rsid w:val="0046022F"/>
    <w:rsid w:val="00462120"/>
    <w:rsid w:val="00464014"/>
    <w:rsid w:val="00464576"/>
    <w:rsid w:val="00483EF1"/>
    <w:rsid w:val="00484668"/>
    <w:rsid w:val="0049351B"/>
    <w:rsid w:val="004A03CB"/>
    <w:rsid w:val="004A04E9"/>
    <w:rsid w:val="004A3E73"/>
    <w:rsid w:val="004C252D"/>
    <w:rsid w:val="004D07E5"/>
    <w:rsid w:val="004D6602"/>
    <w:rsid w:val="004E1B12"/>
    <w:rsid w:val="004E281E"/>
    <w:rsid w:val="004E6503"/>
    <w:rsid w:val="004E772D"/>
    <w:rsid w:val="004F4744"/>
    <w:rsid w:val="005144F1"/>
    <w:rsid w:val="005200E9"/>
    <w:rsid w:val="00521738"/>
    <w:rsid w:val="00521D9F"/>
    <w:rsid w:val="00526978"/>
    <w:rsid w:val="00563F49"/>
    <w:rsid w:val="005672D5"/>
    <w:rsid w:val="00573B3C"/>
    <w:rsid w:val="00576DB2"/>
    <w:rsid w:val="00577739"/>
    <w:rsid w:val="0059346C"/>
    <w:rsid w:val="005B05A3"/>
    <w:rsid w:val="005B7A99"/>
    <w:rsid w:val="005C7D75"/>
    <w:rsid w:val="005D5592"/>
    <w:rsid w:val="005E733D"/>
    <w:rsid w:val="005F0870"/>
    <w:rsid w:val="00600782"/>
    <w:rsid w:val="00616F73"/>
    <w:rsid w:val="0063242C"/>
    <w:rsid w:val="00644FBF"/>
    <w:rsid w:val="00646B5A"/>
    <w:rsid w:val="006518DD"/>
    <w:rsid w:val="0066597F"/>
    <w:rsid w:val="00675232"/>
    <w:rsid w:val="00675863"/>
    <w:rsid w:val="006900C1"/>
    <w:rsid w:val="006A5FE4"/>
    <w:rsid w:val="006A7717"/>
    <w:rsid w:val="006C1487"/>
    <w:rsid w:val="006C7437"/>
    <w:rsid w:val="006E4414"/>
    <w:rsid w:val="006E4720"/>
    <w:rsid w:val="00702939"/>
    <w:rsid w:val="007072F8"/>
    <w:rsid w:val="00710355"/>
    <w:rsid w:val="0071137D"/>
    <w:rsid w:val="007146E9"/>
    <w:rsid w:val="007213B6"/>
    <w:rsid w:val="007237D1"/>
    <w:rsid w:val="00724A1E"/>
    <w:rsid w:val="00747887"/>
    <w:rsid w:val="00754DA4"/>
    <w:rsid w:val="00757686"/>
    <w:rsid w:val="00771D88"/>
    <w:rsid w:val="007A3688"/>
    <w:rsid w:val="007B611F"/>
    <w:rsid w:val="007B7559"/>
    <w:rsid w:val="007C2780"/>
    <w:rsid w:val="007C2D48"/>
    <w:rsid w:val="007C5875"/>
    <w:rsid w:val="007E1028"/>
    <w:rsid w:val="007F2316"/>
    <w:rsid w:val="007F2834"/>
    <w:rsid w:val="007F5C74"/>
    <w:rsid w:val="007F7071"/>
    <w:rsid w:val="00800EE2"/>
    <w:rsid w:val="0080195A"/>
    <w:rsid w:val="00802841"/>
    <w:rsid w:val="00811C33"/>
    <w:rsid w:val="0081287B"/>
    <w:rsid w:val="0083150C"/>
    <w:rsid w:val="008319C7"/>
    <w:rsid w:val="00847C22"/>
    <w:rsid w:val="008576DA"/>
    <w:rsid w:val="008671A2"/>
    <w:rsid w:val="00880546"/>
    <w:rsid w:val="00885B76"/>
    <w:rsid w:val="00891B22"/>
    <w:rsid w:val="008A1619"/>
    <w:rsid w:val="008A7FAE"/>
    <w:rsid w:val="008D014E"/>
    <w:rsid w:val="008D0B5E"/>
    <w:rsid w:val="008E2298"/>
    <w:rsid w:val="008E7889"/>
    <w:rsid w:val="008F339B"/>
    <w:rsid w:val="008F52CC"/>
    <w:rsid w:val="00901592"/>
    <w:rsid w:val="009022B1"/>
    <w:rsid w:val="00955D24"/>
    <w:rsid w:val="009609C7"/>
    <w:rsid w:val="00963A33"/>
    <w:rsid w:val="00967CD5"/>
    <w:rsid w:val="00976D7E"/>
    <w:rsid w:val="0098241D"/>
    <w:rsid w:val="009A6BD2"/>
    <w:rsid w:val="009B3050"/>
    <w:rsid w:val="009D048D"/>
    <w:rsid w:val="009D3308"/>
    <w:rsid w:val="009F6F46"/>
    <w:rsid w:val="00A02645"/>
    <w:rsid w:val="00A02BFD"/>
    <w:rsid w:val="00A04369"/>
    <w:rsid w:val="00A053A7"/>
    <w:rsid w:val="00A16015"/>
    <w:rsid w:val="00A35AAB"/>
    <w:rsid w:val="00A518C0"/>
    <w:rsid w:val="00A566AD"/>
    <w:rsid w:val="00A566E1"/>
    <w:rsid w:val="00A64CC6"/>
    <w:rsid w:val="00A8674B"/>
    <w:rsid w:val="00A92244"/>
    <w:rsid w:val="00AB0CAB"/>
    <w:rsid w:val="00AB2AEB"/>
    <w:rsid w:val="00AB4F13"/>
    <w:rsid w:val="00AB60B3"/>
    <w:rsid w:val="00AC6729"/>
    <w:rsid w:val="00AC7548"/>
    <w:rsid w:val="00AC7779"/>
    <w:rsid w:val="00AE4C65"/>
    <w:rsid w:val="00AF358E"/>
    <w:rsid w:val="00B10C90"/>
    <w:rsid w:val="00B12B5F"/>
    <w:rsid w:val="00B4361C"/>
    <w:rsid w:val="00B65A74"/>
    <w:rsid w:val="00B71F36"/>
    <w:rsid w:val="00B74BB5"/>
    <w:rsid w:val="00B83AC0"/>
    <w:rsid w:val="00B84DAA"/>
    <w:rsid w:val="00B858FD"/>
    <w:rsid w:val="00B86907"/>
    <w:rsid w:val="00B91DF0"/>
    <w:rsid w:val="00BA0A81"/>
    <w:rsid w:val="00BB18A5"/>
    <w:rsid w:val="00BD3DC9"/>
    <w:rsid w:val="00BE26E6"/>
    <w:rsid w:val="00BE5307"/>
    <w:rsid w:val="00BF1463"/>
    <w:rsid w:val="00BF15F9"/>
    <w:rsid w:val="00C02AE6"/>
    <w:rsid w:val="00C06D69"/>
    <w:rsid w:val="00C3545F"/>
    <w:rsid w:val="00C36E81"/>
    <w:rsid w:val="00C37978"/>
    <w:rsid w:val="00C4034C"/>
    <w:rsid w:val="00C42BAA"/>
    <w:rsid w:val="00C51E89"/>
    <w:rsid w:val="00C52594"/>
    <w:rsid w:val="00C7404F"/>
    <w:rsid w:val="00C74505"/>
    <w:rsid w:val="00C75C35"/>
    <w:rsid w:val="00C9037B"/>
    <w:rsid w:val="00C92B01"/>
    <w:rsid w:val="00C97844"/>
    <w:rsid w:val="00CA0E56"/>
    <w:rsid w:val="00CD3957"/>
    <w:rsid w:val="00CE5262"/>
    <w:rsid w:val="00CF3355"/>
    <w:rsid w:val="00CF6251"/>
    <w:rsid w:val="00D05145"/>
    <w:rsid w:val="00D13A2B"/>
    <w:rsid w:val="00D1631F"/>
    <w:rsid w:val="00D167F4"/>
    <w:rsid w:val="00D17EC5"/>
    <w:rsid w:val="00D25197"/>
    <w:rsid w:val="00D27F14"/>
    <w:rsid w:val="00D748D4"/>
    <w:rsid w:val="00D80C57"/>
    <w:rsid w:val="00D81375"/>
    <w:rsid w:val="00D81690"/>
    <w:rsid w:val="00DA2B6B"/>
    <w:rsid w:val="00DA62CF"/>
    <w:rsid w:val="00DA7616"/>
    <w:rsid w:val="00DF7AA8"/>
    <w:rsid w:val="00E001CC"/>
    <w:rsid w:val="00E13D2F"/>
    <w:rsid w:val="00E158BE"/>
    <w:rsid w:val="00E23CA1"/>
    <w:rsid w:val="00E453BC"/>
    <w:rsid w:val="00E502A4"/>
    <w:rsid w:val="00E56BD5"/>
    <w:rsid w:val="00E6041F"/>
    <w:rsid w:val="00E60FCF"/>
    <w:rsid w:val="00E61BED"/>
    <w:rsid w:val="00E72FB6"/>
    <w:rsid w:val="00E74725"/>
    <w:rsid w:val="00E85FC1"/>
    <w:rsid w:val="00E90E8D"/>
    <w:rsid w:val="00EA0B7F"/>
    <w:rsid w:val="00EB1058"/>
    <w:rsid w:val="00EB5FD1"/>
    <w:rsid w:val="00EC425C"/>
    <w:rsid w:val="00ED5F3A"/>
    <w:rsid w:val="00EE5275"/>
    <w:rsid w:val="00EE7505"/>
    <w:rsid w:val="00EF4D5C"/>
    <w:rsid w:val="00EF7E64"/>
    <w:rsid w:val="00F03E38"/>
    <w:rsid w:val="00F043C8"/>
    <w:rsid w:val="00F111D2"/>
    <w:rsid w:val="00F123FD"/>
    <w:rsid w:val="00F25044"/>
    <w:rsid w:val="00F2788B"/>
    <w:rsid w:val="00F4646A"/>
    <w:rsid w:val="00F67CB3"/>
    <w:rsid w:val="00FA0378"/>
    <w:rsid w:val="00FB1A18"/>
    <w:rsid w:val="00FB4637"/>
    <w:rsid w:val="00FB5A1A"/>
    <w:rsid w:val="00FC74DB"/>
    <w:rsid w:val="00FD0503"/>
    <w:rsid w:val="00FE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3C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F043C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F043C8"/>
    <w:pPr>
      <w:spacing w:before="480" w:after="80"/>
      <w:outlineLvl w:val="1"/>
    </w:pPr>
    <w:rPr>
      <w:sz w:val="36"/>
    </w:rPr>
  </w:style>
  <w:style w:type="paragraph" w:styleId="Heading3">
    <w:name w:val="heading 3"/>
    <w:basedOn w:val="Heading2"/>
    <w:next w:val="bodytextdfps"/>
    <w:qFormat/>
    <w:rsid w:val="00F043C8"/>
    <w:pPr>
      <w:spacing w:after="0"/>
      <w:outlineLvl w:val="2"/>
    </w:pPr>
    <w:rPr>
      <w:rFonts w:cs="Arial"/>
      <w:bCs/>
      <w:sz w:val="28"/>
      <w:szCs w:val="26"/>
    </w:rPr>
  </w:style>
  <w:style w:type="paragraph" w:styleId="Heading4">
    <w:name w:val="heading 4"/>
    <w:basedOn w:val="Heading3"/>
    <w:next w:val="bodytextdfps"/>
    <w:qFormat/>
    <w:rsid w:val="00F043C8"/>
    <w:pPr>
      <w:outlineLvl w:val="3"/>
    </w:pPr>
    <w:rPr>
      <w:bCs w:val="0"/>
      <w:sz w:val="26"/>
      <w:szCs w:val="28"/>
    </w:rPr>
  </w:style>
  <w:style w:type="paragraph" w:styleId="Heading5">
    <w:name w:val="heading 5"/>
    <w:basedOn w:val="Heading4"/>
    <w:next w:val="bodytextdfps"/>
    <w:qFormat/>
    <w:rsid w:val="00F043C8"/>
    <w:pPr>
      <w:outlineLvl w:val="4"/>
    </w:pPr>
    <w:rPr>
      <w:bCs/>
      <w:iCs/>
      <w:sz w:val="24"/>
      <w:szCs w:val="26"/>
    </w:rPr>
  </w:style>
  <w:style w:type="paragraph" w:styleId="Heading6">
    <w:name w:val="heading 6"/>
    <w:basedOn w:val="Heading5"/>
    <w:next w:val="bodytextdfps"/>
    <w:qFormat/>
    <w:rsid w:val="00F043C8"/>
    <w:pPr>
      <w:outlineLvl w:val="5"/>
    </w:pPr>
    <w:rPr>
      <w:bCs w:val="0"/>
      <w:sz w:val="22"/>
      <w:szCs w:val="22"/>
    </w:rPr>
  </w:style>
  <w:style w:type="paragraph" w:styleId="Heading7">
    <w:name w:val="heading 7"/>
    <w:basedOn w:val="Heading6"/>
    <w:next w:val="bodytextdfps"/>
    <w:qFormat/>
    <w:rsid w:val="00F043C8"/>
    <w:pPr>
      <w:spacing w:before="240" w:after="60"/>
      <w:outlineLvl w:val="6"/>
    </w:pPr>
    <w:rPr>
      <w:szCs w:val="24"/>
    </w:rPr>
  </w:style>
  <w:style w:type="paragraph" w:styleId="Heading8">
    <w:name w:val="heading 8"/>
    <w:basedOn w:val="Heading7"/>
    <w:next w:val="bodytextdfps"/>
    <w:qFormat/>
    <w:rsid w:val="00F043C8"/>
    <w:pPr>
      <w:outlineLvl w:val="7"/>
    </w:pPr>
    <w:rPr>
      <w:iCs w:val="0"/>
    </w:rPr>
  </w:style>
  <w:style w:type="paragraph" w:styleId="Heading9">
    <w:name w:val="heading 9"/>
    <w:basedOn w:val="Heading8"/>
    <w:next w:val="bodytextdfps"/>
    <w:qFormat/>
    <w:rsid w:val="00F043C8"/>
    <w:pPr>
      <w:outlineLvl w:val="8"/>
    </w:pPr>
    <w:rPr>
      <w:szCs w:val="22"/>
    </w:rPr>
  </w:style>
  <w:style w:type="character" w:default="1" w:styleId="DefaultParagraphFont">
    <w:name w:val="Default Paragraph Font"/>
    <w:uiPriority w:val="1"/>
    <w:semiHidden/>
    <w:unhideWhenUsed/>
    <w:rsid w:val="00F043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43C8"/>
  </w:style>
  <w:style w:type="paragraph" w:customStyle="1" w:styleId="bodytextdfps">
    <w:name w:val="bodytextdfps"/>
    <w:basedOn w:val="Normal"/>
    <w:link w:val="bodytextdfpsChar"/>
    <w:qFormat/>
    <w:rsid w:val="00F043C8"/>
    <w:pPr>
      <w:spacing w:before="120"/>
      <w:ind w:left="1440"/>
    </w:pPr>
  </w:style>
  <w:style w:type="paragraph" w:customStyle="1" w:styleId="subheading1dfps">
    <w:name w:val="subheading1dfps"/>
    <w:basedOn w:val="Heading6"/>
    <w:next w:val="bodytextdfps"/>
    <w:link w:val="subheading1dfpsChar"/>
    <w:qFormat/>
    <w:rsid w:val="00F043C8"/>
    <w:pPr>
      <w:spacing w:before="320"/>
      <w:ind w:left="720"/>
      <w:outlineLvl w:val="9"/>
    </w:pPr>
  </w:style>
  <w:style w:type="paragraph" w:customStyle="1" w:styleId="bqblockquotetextdfps">
    <w:name w:val="bqblockquotetextdfps"/>
    <w:basedOn w:val="Normal"/>
    <w:rsid w:val="00F043C8"/>
    <w:pPr>
      <w:spacing w:before="80"/>
      <w:ind w:left="2160" w:right="720"/>
    </w:pPr>
    <w:rPr>
      <w:sz w:val="20"/>
    </w:rPr>
  </w:style>
  <w:style w:type="paragraph" w:customStyle="1" w:styleId="bqheadingdfps">
    <w:name w:val="bqheadingdfps"/>
    <w:basedOn w:val="Normal"/>
    <w:next w:val="bqblockquotetextdfps"/>
    <w:rsid w:val="00F043C8"/>
    <w:pPr>
      <w:keepNext/>
      <w:spacing w:before="160"/>
      <w:ind w:left="2160" w:right="720"/>
    </w:pPr>
    <w:rPr>
      <w:b/>
      <w:i/>
      <w:iCs/>
    </w:rPr>
  </w:style>
  <w:style w:type="paragraph" w:customStyle="1" w:styleId="headerdfps">
    <w:name w:val="headerdfps"/>
    <w:basedOn w:val="Normal"/>
    <w:rsid w:val="00F043C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F043C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F043C8"/>
    <w:pPr>
      <w:spacing w:before="40" w:after="20"/>
      <w:ind w:left="0"/>
    </w:pPr>
    <w:rPr>
      <w:b/>
      <w:sz w:val="18"/>
    </w:rPr>
  </w:style>
  <w:style w:type="paragraph" w:customStyle="1" w:styleId="tabletextdfps">
    <w:name w:val="tabletextdfps"/>
    <w:basedOn w:val="tableheadingdfps"/>
    <w:rsid w:val="00F043C8"/>
    <w:rPr>
      <w:b w:val="0"/>
    </w:rPr>
  </w:style>
  <w:style w:type="paragraph" w:customStyle="1" w:styleId="subheading2dfps">
    <w:name w:val="subheading2dfps"/>
    <w:basedOn w:val="subheading1dfps"/>
    <w:next w:val="bodytextdfps"/>
    <w:rsid w:val="00F043C8"/>
    <w:pPr>
      <w:ind w:left="1440"/>
    </w:pPr>
  </w:style>
  <w:style w:type="paragraph" w:customStyle="1" w:styleId="bqcitationdfps">
    <w:name w:val="bqcitationdfps"/>
    <w:basedOn w:val="bqblockquotetextdfps"/>
    <w:next w:val="bodytextdfps"/>
    <w:rsid w:val="00F043C8"/>
    <w:pPr>
      <w:spacing w:before="60"/>
      <w:jc w:val="right"/>
    </w:pPr>
    <w:rPr>
      <w:i/>
      <w:iCs/>
    </w:rPr>
  </w:style>
  <w:style w:type="paragraph" w:customStyle="1" w:styleId="bodytextcitationdfps">
    <w:name w:val="bodytextcitationdfps"/>
    <w:basedOn w:val="bodytextdfps"/>
    <w:next w:val="bodytextdfps"/>
    <w:rsid w:val="00F043C8"/>
    <w:pPr>
      <w:spacing w:before="60"/>
      <w:jc w:val="right"/>
    </w:pPr>
    <w:rPr>
      <w:i/>
      <w:iCs/>
      <w:sz w:val="20"/>
    </w:rPr>
  </w:style>
  <w:style w:type="paragraph" w:customStyle="1" w:styleId="bodytexttagdfps">
    <w:name w:val="bodytexttagdfps"/>
    <w:basedOn w:val="bodytextdfps"/>
    <w:next w:val="bodytextdfps"/>
    <w:rsid w:val="00F043C8"/>
    <w:rPr>
      <w:i/>
      <w:iCs/>
    </w:rPr>
  </w:style>
  <w:style w:type="paragraph" w:customStyle="1" w:styleId="list1dfps">
    <w:name w:val="list1dfps"/>
    <w:basedOn w:val="bodytextdfps"/>
    <w:rsid w:val="00F043C8"/>
    <w:pPr>
      <w:spacing w:before="80"/>
      <w:ind w:left="1800" w:hanging="360"/>
    </w:pPr>
  </w:style>
  <w:style w:type="paragraph" w:customStyle="1" w:styleId="list2dfps">
    <w:name w:val="list2dfps"/>
    <w:basedOn w:val="list1dfps"/>
    <w:rsid w:val="00F043C8"/>
    <w:pPr>
      <w:ind w:left="2160"/>
    </w:pPr>
  </w:style>
  <w:style w:type="paragraph" w:customStyle="1" w:styleId="list3dfps">
    <w:name w:val="list3dfps"/>
    <w:basedOn w:val="list2dfps"/>
    <w:rsid w:val="00F043C8"/>
    <w:pPr>
      <w:ind w:left="2520"/>
    </w:pPr>
  </w:style>
  <w:style w:type="paragraph" w:customStyle="1" w:styleId="list4dfps">
    <w:name w:val="list4dfps"/>
    <w:basedOn w:val="list3dfps"/>
    <w:rsid w:val="00F043C8"/>
    <w:pPr>
      <w:ind w:left="2880"/>
    </w:pPr>
  </w:style>
  <w:style w:type="paragraph" w:customStyle="1" w:styleId="list5dfps">
    <w:name w:val="list5dfps"/>
    <w:basedOn w:val="list4dfps"/>
    <w:rsid w:val="00F043C8"/>
    <w:pPr>
      <w:ind w:left="3240"/>
    </w:pPr>
  </w:style>
  <w:style w:type="paragraph" w:customStyle="1" w:styleId="list6dfps">
    <w:name w:val="list6dfps"/>
    <w:basedOn w:val="list5dfps"/>
    <w:rsid w:val="00F043C8"/>
    <w:pPr>
      <w:ind w:left="3600"/>
    </w:pPr>
  </w:style>
  <w:style w:type="paragraph" w:customStyle="1" w:styleId="bqlistadfps">
    <w:name w:val="bqlistadfps"/>
    <w:basedOn w:val="bqblockquotetextdfps"/>
    <w:rsid w:val="00F043C8"/>
    <w:pPr>
      <w:ind w:left="2520" w:hanging="360"/>
    </w:pPr>
  </w:style>
  <w:style w:type="paragraph" w:customStyle="1" w:styleId="bqlistbdfps">
    <w:name w:val="bqlistbdfps"/>
    <w:basedOn w:val="bqlistadfps"/>
    <w:rsid w:val="00F043C8"/>
    <w:pPr>
      <w:ind w:left="2880"/>
    </w:pPr>
  </w:style>
  <w:style w:type="paragraph" w:customStyle="1" w:styleId="bqlistcdfps">
    <w:name w:val="bqlistcdfps"/>
    <w:basedOn w:val="bqlistbdfps"/>
    <w:rsid w:val="00F043C8"/>
    <w:pPr>
      <w:ind w:left="3240"/>
    </w:pPr>
  </w:style>
  <w:style w:type="character" w:styleId="PageNumber">
    <w:name w:val="page number"/>
    <w:rsid w:val="00F043C8"/>
    <w:rPr>
      <w:rFonts w:ascii="Arial" w:hAnsi="Arial"/>
      <w:sz w:val="18"/>
    </w:rPr>
  </w:style>
  <w:style w:type="paragraph" w:styleId="TOC1">
    <w:name w:val="toc 1"/>
    <w:basedOn w:val="Normal"/>
    <w:next w:val="Normal"/>
    <w:autoRedefine/>
    <w:semiHidden/>
    <w:rsid w:val="00F043C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F043C8"/>
    <w:pPr>
      <w:spacing w:before="80" w:after="0"/>
      <w:ind w:left="1440" w:hanging="1080"/>
    </w:pPr>
  </w:style>
  <w:style w:type="paragraph" w:styleId="TOC3">
    <w:name w:val="toc 3"/>
    <w:basedOn w:val="TOC2"/>
    <w:next w:val="Normal"/>
    <w:autoRedefine/>
    <w:semiHidden/>
    <w:rsid w:val="00F043C8"/>
    <w:pPr>
      <w:ind w:left="1800"/>
    </w:pPr>
  </w:style>
  <w:style w:type="paragraph" w:styleId="TOC4">
    <w:name w:val="toc 4"/>
    <w:basedOn w:val="TOC3"/>
    <w:next w:val="Normal"/>
    <w:autoRedefine/>
    <w:semiHidden/>
    <w:rsid w:val="00F043C8"/>
    <w:pPr>
      <w:ind w:left="2160"/>
    </w:pPr>
  </w:style>
  <w:style w:type="paragraph" w:styleId="TOC5">
    <w:name w:val="toc 5"/>
    <w:basedOn w:val="TOC4"/>
    <w:next w:val="Normal"/>
    <w:autoRedefine/>
    <w:semiHidden/>
    <w:rsid w:val="00F043C8"/>
    <w:pPr>
      <w:ind w:left="2520"/>
    </w:pPr>
  </w:style>
  <w:style w:type="paragraph" w:styleId="TOC6">
    <w:name w:val="toc 6"/>
    <w:basedOn w:val="TOC5"/>
    <w:next w:val="Normal"/>
    <w:autoRedefine/>
    <w:semiHidden/>
    <w:rsid w:val="00F043C8"/>
    <w:pPr>
      <w:ind w:left="2880"/>
    </w:pPr>
  </w:style>
  <w:style w:type="paragraph" w:styleId="TOC7">
    <w:name w:val="toc 7"/>
    <w:basedOn w:val="TOC6"/>
    <w:next w:val="Normal"/>
    <w:autoRedefine/>
    <w:semiHidden/>
    <w:rsid w:val="00F043C8"/>
    <w:pPr>
      <w:ind w:left="3240"/>
    </w:pPr>
  </w:style>
  <w:style w:type="paragraph" w:styleId="TOC8">
    <w:name w:val="toc 8"/>
    <w:basedOn w:val="TOC7"/>
    <w:next w:val="Normal"/>
    <w:autoRedefine/>
    <w:semiHidden/>
    <w:rsid w:val="00F043C8"/>
    <w:pPr>
      <w:ind w:left="3600"/>
    </w:pPr>
  </w:style>
  <w:style w:type="paragraph" w:styleId="TOC9">
    <w:name w:val="toc 9"/>
    <w:basedOn w:val="TOC8"/>
    <w:next w:val="Normal"/>
    <w:autoRedefine/>
    <w:semiHidden/>
    <w:rsid w:val="00F043C8"/>
    <w:pPr>
      <w:ind w:left="3960"/>
    </w:pPr>
  </w:style>
  <w:style w:type="paragraph" w:customStyle="1" w:styleId="querydfps">
    <w:name w:val="querydfps"/>
    <w:basedOn w:val="subheading1dfps"/>
    <w:rsid w:val="00F043C8"/>
    <w:pPr>
      <w:spacing w:before="120" w:after="120"/>
    </w:pPr>
    <w:rPr>
      <w:rFonts w:eastAsia="MS Mincho"/>
      <w:b w:val="0"/>
      <w:i/>
      <w:color w:val="FF0000"/>
      <w:sz w:val="24"/>
    </w:rPr>
  </w:style>
  <w:style w:type="paragraph" w:customStyle="1" w:styleId="tablelist1dfps">
    <w:name w:val="tablelist1dfps"/>
    <w:basedOn w:val="tabletextdfps"/>
    <w:rsid w:val="00F043C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F043C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F043C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F043C8"/>
    <w:pPr>
      <w:spacing w:before="240"/>
    </w:pPr>
    <w:rPr>
      <w:sz w:val="24"/>
    </w:rPr>
  </w:style>
  <w:style w:type="paragraph" w:customStyle="1" w:styleId="violettagdfps">
    <w:name w:val="violettagdfps"/>
    <w:basedOn w:val="Normal"/>
    <w:rsid w:val="00F043C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F043C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F043C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F043C8"/>
    <w:pPr>
      <w:ind w:left="720"/>
    </w:pPr>
  </w:style>
  <w:style w:type="paragraph" w:customStyle="1" w:styleId="violettaglpph">
    <w:name w:val="violettaglpph"/>
    <w:basedOn w:val="violettagdfps"/>
    <w:rsid w:val="00F043C8"/>
    <w:rPr>
      <w:sz w:val="22"/>
    </w:rPr>
  </w:style>
  <w:style w:type="paragraph" w:styleId="ListParagraph">
    <w:name w:val="List Paragraph"/>
    <w:basedOn w:val="Normal"/>
    <w:uiPriority w:val="34"/>
    <w:qFormat/>
    <w:rsid w:val="00D25197"/>
    <w:pPr>
      <w:ind w:left="720"/>
      <w:contextualSpacing/>
    </w:pPr>
  </w:style>
  <w:style w:type="character" w:customStyle="1" w:styleId="bodytextdfpsChar">
    <w:name w:val="bodytextdfps Char"/>
    <w:basedOn w:val="DefaultParagraphFont"/>
    <w:link w:val="bodytextdfps"/>
    <w:rsid w:val="00462120"/>
    <w:rPr>
      <w:rFonts w:ascii="Arial" w:hAnsi="Arial"/>
      <w:sz w:val="22"/>
    </w:rPr>
  </w:style>
  <w:style w:type="character" w:customStyle="1" w:styleId="subheading1dfpsChar">
    <w:name w:val="subheading1dfps Char"/>
    <w:basedOn w:val="DefaultParagraphFont"/>
    <w:link w:val="subheading1dfps"/>
    <w:rsid w:val="00462120"/>
    <w:rPr>
      <w:rFonts w:ascii="Arial" w:hAnsi="Arial" w:cs="Arial"/>
      <w:b/>
      <w:iCs/>
      <w:kern w:val="28"/>
      <w:sz w:val="22"/>
      <w:szCs w:val="22"/>
    </w:rPr>
  </w:style>
  <w:style w:type="character" w:styleId="Hyperlink">
    <w:name w:val="Hyperlink"/>
    <w:basedOn w:val="DefaultParagraphFont"/>
    <w:rsid w:val="00314E13"/>
    <w:rPr>
      <w:color w:val="0000FF" w:themeColor="hyperlink"/>
      <w:u w:val="single"/>
    </w:rPr>
  </w:style>
  <w:style w:type="paragraph" w:styleId="BalloonText">
    <w:name w:val="Balloon Text"/>
    <w:basedOn w:val="Normal"/>
    <w:link w:val="BalloonTextChar"/>
    <w:rsid w:val="00D05145"/>
    <w:rPr>
      <w:rFonts w:ascii="Tahoma" w:hAnsi="Tahoma" w:cs="Tahoma"/>
      <w:sz w:val="16"/>
      <w:szCs w:val="16"/>
    </w:rPr>
  </w:style>
  <w:style w:type="character" w:customStyle="1" w:styleId="BalloonTextChar">
    <w:name w:val="Balloon Text Char"/>
    <w:basedOn w:val="DefaultParagraphFont"/>
    <w:link w:val="BalloonText"/>
    <w:rsid w:val="00D05145"/>
    <w:rPr>
      <w:rFonts w:ascii="Tahoma" w:hAnsi="Tahoma" w:cs="Tahoma"/>
      <w:sz w:val="16"/>
      <w:szCs w:val="16"/>
    </w:rPr>
  </w:style>
  <w:style w:type="character" w:styleId="CommentReference">
    <w:name w:val="annotation reference"/>
    <w:basedOn w:val="DefaultParagraphFont"/>
    <w:rsid w:val="001C2810"/>
    <w:rPr>
      <w:sz w:val="16"/>
      <w:szCs w:val="16"/>
    </w:rPr>
  </w:style>
  <w:style w:type="paragraph" w:styleId="CommentText">
    <w:name w:val="annotation text"/>
    <w:basedOn w:val="Normal"/>
    <w:link w:val="CommentTextChar"/>
    <w:uiPriority w:val="99"/>
    <w:rsid w:val="001C2810"/>
    <w:rPr>
      <w:sz w:val="20"/>
    </w:rPr>
  </w:style>
  <w:style w:type="character" w:customStyle="1" w:styleId="CommentTextChar">
    <w:name w:val="Comment Text Char"/>
    <w:basedOn w:val="DefaultParagraphFont"/>
    <w:link w:val="CommentText"/>
    <w:uiPriority w:val="99"/>
    <w:rsid w:val="001C2810"/>
    <w:rPr>
      <w:rFonts w:ascii="Arial" w:hAnsi="Arial"/>
    </w:rPr>
  </w:style>
  <w:style w:type="paragraph" w:styleId="CommentSubject">
    <w:name w:val="annotation subject"/>
    <w:basedOn w:val="CommentText"/>
    <w:next w:val="CommentText"/>
    <w:link w:val="CommentSubjectChar"/>
    <w:rsid w:val="001C2810"/>
    <w:rPr>
      <w:b/>
      <w:bCs/>
    </w:rPr>
  </w:style>
  <w:style w:type="character" w:customStyle="1" w:styleId="CommentSubjectChar">
    <w:name w:val="Comment Subject Char"/>
    <w:basedOn w:val="CommentTextChar"/>
    <w:link w:val="CommentSubject"/>
    <w:rsid w:val="001C2810"/>
    <w:rPr>
      <w:rFonts w:ascii="Arial" w:hAnsi="Arial"/>
      <w:b/>
      <w:bCs/>
    </w:rPr>
  </w:style>
  <w:style w:type="paragraph" w:styleId="Revision">
    <w:name w:val="Revision"/>
    <w:hidden/>
    <w:uiPriority w:val="99"/>
    <w:semiHidden/>
    <w:rsid w:val="00115771"/>
    <w:rPr>
      <w:rFonts w:ascii="Arial" w:hAnsi="Arial"/>
      <w:sz w:val="22"/>
    </w:rPr>
  </w:style>
  <w:style w:type="character" w:styleId="FollowedHyperlink">
    <w:name w:val="FollowedHyperlink"/>
    <w:basedOn w:val="DefaultParagraphFont"/>
    <w:rsid w:val="005217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3C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F043C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F043C8"/>
    <w:pPr>
      <w:spacing w:before="480" w:after="80"/>
      <w:outlineLvl w:val="1"/>
    </w:pPr>
    <w:rPr>
      <w:sz w:val="36"/>
    </w:rPr>
  </w:style>
  <w:style w:type="paragraph" w:styleId="Heading3">
    <w:name w:val="heading 3"/>
    <w:basedOn w:val="Heading2"/>
    <w:next w:val="bodytextdfps"/>
    <w:qFormat/>
    <w:rsid w:val="00F043C8"/>
    <w:pPr>
      <w:spacing w:after="0"/>
      <w:outlineLvl w:val="2"/>
    </w:pPr>
    <w:rPr>
      <w:rFonts w:cs="Arial"/>
      <w:bCs/>
      <w:sz w:val="28"/>
      <w:szCs w:val="26"/>
    </w:rPr>
  </w:style>
  <w:style w:type="paragraph" w:styleId="Heading4">
    <w:name w:val="heading 4"/>
    <w:basedOn w:val="Heading3"/>
    <w:next w:val="bodytextdfps"/>
    <w:qFormat/>
    <w:rsid w:val="00F043C8"/>
    <w:pPr>
      <w:outlineLvl w:val="3"/>
    </w:pPr>
    <w:rPr>
      <w:bCs w:val="0"/>
      <w:sz w:val="26"/>
      <w:szCs w:val="28"/>
    </w:rPr>
  </w:style>
  <w:style w:type="paragraph" w:styleId="Heading5">
    <w:name w:val="heading 5"/>
    <w:basedOn w:val="Heading4"/>
    <w:next w:val="bodytextdfps"/>
    <w:qFormat/>
    <w:rsid w:val="00F043C8"/>
    <w:pPr>
      <w:outlineLvl w:val="4"/>
    </w:pPr>
    <w:rPr>
      <w:bCs/>
      <w:iCs/>
      <w:sz w:val="24"/>
      <w:szCs w:val="26"/>
    </w:rPr>
  </w:style>
  <w:style w:type="paragraph" w:styleId="Heading6">
    <w:name w:val="heading 6"/>
    <w:basedOn w:val="Heading5"/>
    <w:next w:val="bodytextdfps"/>
    <w:qFormat/>
    <w:rsid w:val="00F043C8"/>
    <w:pPr>
      <w:outlineLvl w:val="5"/>
    </w:pPr>
    <w:rPr>
      <w:bCs w:val="0"/>
      <w:sz w:val="22"/>
      <w:szCs w:val="22"/>
    </w:rPr>
  </w:style>
  <w:style w:type="paragraph" w:styleId="Heading7">
    <w:name w:val="heading 7"/>
    <w:basedOn w:val="Heading6"/>
    <w:next w:val="bodytextdfps"/>
    <w:qFormat/>
    <w:rsid w:val="00F043C8"/>
    <w:pPr>
      <w:spacing w:before="240" w:after="60"/>
      <w:outlineLvl w:val="6"/>
    </w:pPr>
    <w:rPr>
      <w:szCs w:val="24"/>
    </w:rPr>
  </w:style>
  <w:style w:type="paragraph" w:styleId="Heading8">
    <w:name w:val="heading 8"/>
    <w:basedOn w:val="Heading7"/>
    <w:next w:val="bodytextdfps"/>
    <w:qFormat/>
    <w:rsid w:val="00F043C8"/>
    <w:pPr>
      <w:outlineLvl w:val="7"/>
    </w:pPr>
    <w:rPr>
      <w:iCs w:val="0"/>
    </w:rPr>
  </w:style>
  <w:style w:type="paragraph" w:styleId="Heading9">
    <w:name w:val="heading 9"/>
    <w:basedOn w:val="Heading8"/>
    <w:next w:val="bodytextdfps"/>
    <w:qFormat/>
    <w:rsid w:val="00F043C8"/>
    <w:pPr>
      <w:outlineLvl w:val="8"/>
    </w:pPr>
    <w:rPr>
      <w:szCs w:val="22"/>
    </w:rPr>
  </w:style>
  <w:style w:type="character" w:default="1" w:styleId="DefaultParagraphFont">
    <w:name w:val="Default Paragraph Font"/>
    <w:uiPriority w:val="1"/>
    <w:semiHidden/>
    <w:unhideWhenUsed/>
    <w:rsid w:val="00F043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43C8"/>
  </w:style>
  <w:style w:type="paragraph" w:customStyle="1" w:styleId="bodytextdfps">
    <w:name w:val="bodytextdfps"/>
    <w:basedOn w:val="Normal"/>
    <w:link w:val="bodytextdfpsChar"/>
    <w:qFormat/>
    <w:rsid w:val="00F043C8"/>
    <w:pPr>
      <w:spacing w:before="120"/>
      <w:ind w:left="1440"/>
    </w:pPr>
  </w:style>
  <w:style w:type="paragraph" w:customStyle="1" w:styleId="subheading1dfps">
    <w:name w:val="subheading1dfps"/>
    <w:basedOn w:val="Heading6"/>
    <w:next w:val="bodytextdfps"/>
    <w:link w:val="subheading1dfpsChar"/>
    <w:qFormat/>
    <w:rsid w:val="00F043C8"/>
    <w:pPr>
      <w:spacing w:before="320"/>
      <w:ind w:left="720"/>
      <w:outlineLvl w:val="9"/>
    </w:pPr>
  </w:style>
  <w:style w:type="paragraph" w:customStyle="1" w:styleId="bqblockquotetextdfps">
    <w:name w:val="bqblockquotetextdfps"/>
    <w:basedOn w:val="Normal"/>
    <w:rsid w:val="00F043C8"/>
    <w:pPr>
      <w:spacing w:before="80"/>
      <w:ind w:left="2160" w:right="720"/>
    </w:pPr>
    <w:rPr>
      <w:sz w:val="20"/>
    </w:rPr>
  </w:style>
  <w:style w:type="paragraph" w:customStyle="1" w:styleId="bqheadingdfps">
    <w:name w:val="bqheadingdfps"/>
    <w:basedOn w:val="Normal"/>
    <w:next w:val="bqblockquotetextdfps"/>
    <w:rsid w:val="00F043C8"/>
    <w:pPr>
      <w:keepNext/>
      <w:spacing w:before="160"/>
      <w:ind w:left="2160" w:right="720"/>
    </w:pPr>
    <w:rPr>
      <w:b/>
      <w:i/>
      <w:iCs/>
    </w:rPr>
  </w:style>
  <w:style w:type="paragraph" w:customStyle="1" w:styleId="headerdfps">
    <w:name w:val="headerdfps"/>
    <w:basedOn w:val="Normal"/>
    <w:rsid w:val="00F043C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F043C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F043C8"/>
    <w:pPr>
      <w:spacing w:before="40" w:after="20"/>
      <w:ind w:left="0"/>
    </w:pPr>
    <w:rPr>
      <w:b/>
      <w:sz w:val="18"/>
    </w:rPr>
  </w:style>
  <w:style w:type="paragraph" w:customStyle="1" w:styleId="tabletextdfps">
    <w:name w:val="tabletextdfps"/>
    <w:basedOn w:val="tableheadingdfps"/>
    <w:rsid w:val="00F043C8"/>
    <w:rPr>
      <w:b w:val="0"/>
    </w:rPr>
  </w:style>
  <w:style w:type="paragraph" w:customStyle="1" w:styleId="subheading2dfps">
    <w:name w:val="subheading2dfps"/>
    <w:basedOn w:val="subheading1dfps"/>
    <w:next w:val="bodytextdfps"/>
    <w:rsid w:val="00F043C8"/>
    <w:pPr>
      <w:ind w:left="1440"/>
    </w:pPr>
  </w:style>
  <w:style w:type="paragraph" w:customStyle="1" w:styleId="bqcitationdfps">
    <w:name w:val="bqcitationdfps"/>
    <w:basedOn w:val="bqblockquotetextdfps"/>
    <w:next w:val="bodytextdfps"/>
    <w:rsid w:val="00F043C8"/>
    <w:pPr>
      <w:spacing w:before="60"/>
      <w:jc w:val="right"/>
    </w:pPr>
    <w:rPr>
      <w:i/>
      <w:iCs/>
    </w:rPr>
  </w:style>
  <w:style w:type="paragraph" w:customStyle="1" w:styleId="bodytextcitationdfps">
    <w:name w:val="bodytextcitationdfps"/>
    <w:basedOn w:val="bodytextdfps"/>
    <w:next w:val="bodytextdfps"/>
    <w:rsid w:val="00F043C8"/>
    <w:pPr>
      <w:spacing w:before="60"/>
      <w:jc w:val="right"/>
    </w:pPr>
    <w:rPr>
      <w:i/>
      <w:iCs/>
      <w:sz w:val="20"/>
    </w:rPr>
  </w:style>
  <w:style w:type="paragraph" w:customStyle="1" w:styleId="bodytexttagdfps">
    <w:name w:val="bodytexttagdfps"/>
    <w:basedOn w:val="bodytextdfps"/>
    <w:next w:val="bodytextdfps"/>
    <w:rsid w:val="00F043C8"/>
    <w:rPr>
      <w:i/>
      <w:iCs/>
    </w:rPr>
  </w:style>
  <w:style w:type="paragraph" w:customStyle="1" w:styleId="list1dfps">
    <w:name w:val="list1dfps"/>
    <w:basedOn w:val="bodytextdfps"/>
    <w:rsid w:val="00F043C8"/>
    <w:pPr>
      <w:spacing w:before="80"/>
      <w:ind w:left="1800" w:hanging="360"/>
    </w:pPr>
  </w:style>
  <w:style w:type="paragraph" w:customStyle="1" w:styleId="list2dfps">
    <w:name w:val="list2dfps"/>
    <w:basedOn w:val="list1dfps"/>
    <w:rsid w:val="00F043C8"/>
    <w:pPr>
      <w:ind w:left="2160"/>
    </w:pPr>
  </w:style>
  <w:style w:type="paragraph" w:customStyle="1" w:styleId="list3dfps">
    <w:name w:val="list3dfps"/>
    <w:basedOn w:val="list2dfps"/>
    <w:rsid w:val="00F043C8"/>
    <w:pPr>
      <w:ind w:left="2520"/>
    </w:pPr>
  </w:style>
  <w:style w:type="paragraph" w:customStyle="1" w:styleId="list4dfps">
    <w:name w:val="list4dfps"/>
    <w:basedOn w:val="list3dfps"/>
    <w:rsid w:val="00F043C8"/>
    <w:pPr>
      <w:ind w:left="2880"/>
    </w:pPr>
  </w:style>
  <w:style w:type="paragraph" w:customStyle="1" w:styleId="list5dfps">
    <w:name w:val="list5dfps"/>
    <w:basedOn w:val="list4dfps"/>
    <w:rsid w:val="00F043C8"/>
    <w:pPr>
      <w:ind w:left="3240"/>
    </w:pPr>
  </w:style>
  <w:style w:type="paragraph" w:customStyle="1" w:styleId="list6dfps">
    <w:name w:val="list6dfps"/>
    <w:basedOn w:val="list5dfps"/>
    <w:rsid w:val="00F043C8"/>
    <w:pPr>
      <w:ind w:left="3600"/>
    </w:pPr>
  </w:style>
  <w:style w:type="paragraph" w:customStyle="1" w:styleId="bqlistadfps">
    <w:name w:val="bqlistadfps"/>
    <w:basedOn w:val="bqblockquotetextdfps"/>
    <w:rsid w:val="00F043C8"/>
    <w:pPr>
      <w:ind w:left="2520" w:hanging="360"/>
    </w:pPr>
  </w:style>
  <w:style w:type="paragraph" w:customStyle="1" w:styleId="bqlistbdfps">
    <w:name w:val="bqlistbdfps"/>
    <w:basedOn w:val="bqlistadfps"/>
    <w:rsid w:val="00F043C8"/>
    <w:pPr>
      <w:ind w:left="2880"/>
    </w:pPr>
  </w:style>
  <w:style w:type="paragraph" w:customStyle="1" w:styleId="bqlistcdfps">
    <w:name w:val="bqlistcdfps"/>
    <w:basedOn w:val="bqlistbdfps"/>
    <w:rsid w:val="00F043C8"/>
    <w:pPr>
      <w:ind w:left="3240"/>
    </w:pPr>
  </w:style>
  <w:style w:type="character" w:styleId="PageNumber">
    <w:name w:val="page number"/>
    <w:rsid w:val="00F043C8"/>
    <w:rPr>
      <w:rFonts w:ascii="Arial" w:hAnsi="Arial"/>
      <w:sz w:val="18"/>
    </w:rPr>
  </w:style>
  <w:style w:type="paragraph" w:styleId="TOC1">
    <w:name w:val="toc 1"/>
    <w:basedOn w:val="Normal"/>
    <w:next w:val="Normal"/>
    <w:autoRedefine/>
    <w:semiHidden/>
    <w:rsid w:val="00F043C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F043C8"/>
    <w:pPr>
      <w:spacing w:before="80" w:after="0"/>
      <w:ind w:left="1440" w:hanging="1080"/>
    </w:pPr>
  </w:style>
  <w:style w:type="paragraph" w:styleId="TOC3">
    <w:name w:val="toc 3"/>
    <w:basedOn w:val="TOC2"/>
    <w:next w:val="Normal"/>
    <w:autoRedefine/>
    <w:semiHidden/>
    <w:rsid w:val="00F043C8"/>
    <w:pPr>
      <w:ind w:left="1800"/>
    </w:pPr>
  </w:style>
  <w:style w:type="paragraph" w:styleId="TOC4">
    <w:name w:val="toc 4"/>
    <w:basedOn w:val="TOC3"/>
    <w:next w:val="Normal"/>
    <w:autoRedefine/>
    <w:semiHidden/>
    <w:rsid w:val="00F043C8"/>
    <w:pPr>
      <w:ind w:left="2160"/>
    </w:pPr>
  </w:style>
  <w:style w:type="paragraph" w:styleId="TOC5">
    <w:name w:val="toc 5"/>
    <w:basedOn w:val="TOC4"/>
    <w:next w:val="Normal"/>
    <w:autoRedefine/>
    <w:semiHidden/>
    <w:rsid w:val="00F043C8"/>
    <w:pPr>
      <w:ind w:left="2520"/>
    </w:pPr>
  </w:style>
  <w:style w:type="paragraph" w:styleId="TOC6">
    <w:name w:val="toc 6"/>
    <w:basedOn w:val="TOC5"/>
    <w:next w:val="Normal"/>
    <w:autoRedefine/>
    <w:semiHidden/>
    <w:rsid w:val="00F043C8"/>
    <w:pPr>
      <w:ind w:left="2880"/>
    </w:pPr>
  </w:style>
  <w:style w:type="paragraph" w:styleId="TOC7">
    <w:name w:val="toc 7"/>
    <w:basedOn w:val="TOC6"/>
    <w:next w:val="Normal"/>
    <w:autoRedefine/>
    <w:semiHidden/>
    <w:rsid w:val="00F043C8"/>
    <w:pPr>
      <w:ind w:left="3240"/>
    </w:pPr>
  </w:style>
  <w:style w:type="paragraph" w:styleId="TOC8">
    <w:name w:val="toc 8"/>
    <w:basedOn w:val="TOC7"/>
    <w:next w:val="Normal"/>
    <w:autoRedefine/>
    <w:semiHidden/>
    <w:rsid w:val="00F043C8"/>
    <w:pPr>
      <w:ind w:left="3600"/>
    </w:pPr>
  </w:style>
  <w:style w:type="paragraph" w:styleId="TOC9">
    <w:name w:val="toc 9"/>
    <w:basedOn w:val="TOC8"/>
    <w:next w:val="Normal"/>
    <w:autoRedefine/>
    <w:semiHidden/>
    <w:rsid w:val="00F043C8"/>
    <w:pPr>
      <w:ind w:left="3960"/>
    </w:pPr>
  </w:style>
  <w:style w:type="paragraph" w:customStyle="1" w:styleId="querydfps">
    <w:name w:val="querydfps"/>
    <w:basedOn w:val="subheading1dfps"/>
    <w:rsid w:val="00F043C8"/>
    <w:pPr>
      <w:spacing w:before="120" w:after="120"/>
    </w:pPr>
    <w:rPr>
      <w:rFonts w:eastAsia="MS Mincho"/>
      <w:b w:val="0"/>
      <w:i/>
      <w:color w:val="FF0000"/>
      <w:sz w:val="24"/>
    </w:rPr>
  </w:style>
  <w:style w:type="paragraph" w:customStyle="1" w:styleId="tablelist1dfps">
    <w:name w:val="tablelist1dfps"/>
    <w:basedOn w:val="tabletextdfps"/>
    <w:rsid w:val="00F043C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F043C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F043C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F043C8"/>
    <w:pPr>
      <w:spacing w:before="240"/>
    </w:pPr>
    <w:rPr>
      <w:sz w:val="24"/>
    </w:rPr>
  </w:style>
  <w:style w:type="paragraph" w:customStyle="1" w:styleId="violettagdfps">
    <w:name w:val="violettagdfps"/>
    <w:basedOn w:val="Normal"/>
    <w:rsid w:val="00F043C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F043C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F043C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F043C8"/>
    <w:pPr>
      <w:ind w:left="720"/>
    </w:pPr>
  </w:style>
  <w:style w:type="paragraph" w:customStyle="1" w:styleId="violettaglpph">
    <w:name w:val="violettaglpph"/>
    <w:basedOn w:val="violettagdfps"/>
    <w:rsid w:val="00F043C8"/>
    <w:rPr>
      <w:sz w:val="22"/>
    </w:rPr>
  </w:style>
  <w:style w:type="paragraph" w:styleId="ListParagraph">
    <w:name w:val="List Paragraph"/>
    <w:basedOn w:val="Normal"/>
    <w:uiPriority w:val="34"/>
    <w:qFormat/>
    <w:rsid w:val="00D25197"/>
    <w:pPr>
      <w:ind w:left="720"/>
      <w:contextualSpacing/>
    </w:pPr>
  </w:style>
  <w:style w:type="character" w:customStyle="1" w:styleId="bodytextdfpsChar">
    <w:name w:val="bodytextdfps Char"/>
    <w:basedOn w:val="DefaultParagraphFont"/>
    <w:link w:val="bodytextdfps"/>
    <w:rsid w:val="00462120"/>
    <w:rPr>
      <w:rFonts w:ascii="Arial" w:hAnsi="Arial"/>
      <w:sz w:val="22"/>
    </w:rPr>
  </w:style>
  <w:style w:type="character" w:customStyle="1" w:styleId="subheading1dfpsChar">
    <w:name w:val="subheading1dfps Char"/>
    <w:basedOn w:val="DefaultParagraphFont"/>
    <w:link w:val="subheading1dfps"/>
    <w:rsid w:val="00462120"/>
    <w:rPr>
      <w:rFonts w:ascii="Arial" w:hAnsi="Arial" w:cs="Arial"/>
      <w:b/>
      <w:iCs/>
      <w:kern w:val="28"/>
      <w:sz w:val="22"/>
      <w:szCs w:val="22"/>
    </w:rPr>
  </w:style>
  <w:style w:type="character" w:styleId="Hyperlink">
    <w:name w:val="Hyperlink"/>
    <w:basedOn w:val="DefaultParagraphFont"/>
    <w:rsid w:val="00314E13"/>
    <w:rPr>
      <w:color w:val="0000FF" w:themeColor="hyperlink"/>
      <w:u w:val="single"/>
    </w:rPr>
  </w:style>
  <w:style w:type="paragraph" w:styleId="BalloonText">
    <w:name w:val="Balloon Text"/>
    <w:basedOn w:val="Normal"/>
    <w:link w:val="BalloonTextChar"/>
    <w:rsid w:val="00D05145"/>
    <w:rPr>
      <w:rFonts w:ascii="Tahoma" w:hAnsi="Tahoma" w:cs="Tahoma"/>
      <w:sz w:val="16"/>
      <w:szCs w:val="16"/>
    </w:rPr>
  </w:style>
  <w:style w:type="character" w:customStyle="1" w:styleId="BalloonTextChar">
    <w:name w:val="Balloon Text Char"/>
    <w:basedOn w:val="DefaultParagraphFont"/>
    <w:link w:val="BalloonText"/>
    <w:rsid w:val="00D05145"/>
    <w:rPr>
      <w:rFonts w:ascii="Tahoma" w:hAnsi="Tahoma" w:cs="Tahoma"/>
      <w:sz w:val="16"/>
      <w:szCs w:val="16"/>
    </w:rPr>
  </w:style>
  <w:style w:type="character" w:styleId="CommentReference">
    <w:name w:val="annotation reference"/>
    <w:basedOn w:val="DefaultParagraphFont"/>
    <w:rsid w:val="001C2810"/>
    <w:rPr>
      <w:sz w:val="16"/>
      <w:szCs w:val="16"/>
    </w:rPr>
  </w:style>
  <w:style w:type="paragraph" w:styleId="CommentText">
    <w:name w:val="annotation text"/>
    <w:basedOn w:val="Normal"/>
    <w:link w:val="CommentTextChar"/>
    <w:uiPriority w:val="99"/>
    <w:rsid w:val="001C2810"/>
    <w:rPr>
      <w:sz w:val="20"/>
    </w:rPr>
  </w:style>
  <w:style w:type="character" w:customStyle="1" w:styleId="CommentTextChar">
    <w:name w:val="Comment Text Char"/>
    <w:basedOn w:val="DefaultParagraphFont"/>
    <w:link w:val="CommentText"/>
    <w:uiPriority w:val="99"/>
    <w:rsid w:val="001C2810"/>
    <w:rPr>
      <w:rFonts w:ascii="Arial" w:hAnsi="Arial"/>
    </w:rPr>
  </w:style>
  <w:style w:type="paragraph" w:styleId="CommentSubject">
    <w:name w:val="annotation subject"/>
    <w:basedOn w:val="CommentText"/>
    <w:next w:val="CommentText"/>
    <w:link w:val="CommentSubjectChar"/>
    <w:rsid w:val="001C2810"/>
    <w:rPr>
      <w:b/>
      <w:bCs/>
    </w:rPr>
  </w:style>
  <w:style w:type="character" w:customStyle="1" w:styleId="CommentSubjectChar">
    <w:name w:val="Comment Subject Char"/>
    <w:basedOn w:val="CommentTextChar"/>
    <w:link w:val="CommentSubject"/>
    <w:rsid w:val="001C2810"/>
    <w:rPr>
      <w:rFonts w:ascii="Arial" w:hAnsi="Arial"/>
      <w:b/>
      <w:bCs/>
    </w:rPr>
  </w:style>
  <w:style w:type="paragraph" w:styleId="Revision">
    <w:name w:val="Revision"/>
    <w:hidden/>
    <w:uiPriority w:val="99"/>
    <w:semiHidden/>
    <w:rsid w:val="00115771"/>
    <w:rPr>
      <w:rFonts w:ascii="Arial" w:hAnsi="Arial"/>
      <w:sz w:val="22"/>
    </w:rPr>
  </w:style>
  <w:style w:type="character" w:styleId="FollowedHyperlink">
    <w:name w:val="FollowedHyperlink"/>
    <w:basedOn w:val="DefaultParagraphFont"/>
    <w:rsid w:val="00521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6521">
      <w:bodyDiv w:val="1"/>
      <w:marLeft w:val="0"/>
      <w:marRight w:val="0"/>
      <w:marTop w:val="0"/>
      <w:marBottom w:val="0"/>
      <w:divBdr>
        <w:top w:val="none" w:sz="0" w:space="0" w:color="auto"/>
        <w:left w:val="none" w:sz="0" w:space="0" w:color="auto"/>
        <w:bottom w:val="none" w:sz="0" w:space="0" w:color="auto"/>
        <w:right w:val="none" w:sz="0" w:space="0" w:color="auto"/>
      </w:divBdr>
    </w:div>
    <w:div w:id="800609480">
      <w:bodyDiv w:val="1"/>
      <w:marLeft w:val="0"/>
      <w:marRight w:val="0"/>
      <w:marTop w:val="0"/>
      <w:marBottom w:val="0"/>
      <w:divBdr>
        <w:top w:val="none" w:sz="0" w:space="0" w:color="auto"/>
        <w:left w:val="none" w:sz="0" w:space="0" w:color="auto"/>
        <w:bottom w:val="none" w:sz="0" w:space="0" w:color="auto"/>
        <w:right w:val="none" w:sz="0" w:space="0" w:color="auto"/>
      </w:divBdr>
      <w:divsChild>
        <w:div w:id="417603030">
          <w:marLeft w:val="0"/>
          <w:marRight w:val="0"/>
          <w:marTop w:val="0"/>
          <w:marBottom w:val="0"/>
          <w:divBdr>
            <w:top w:val="none" w:sz="0" w:space="0" w:color="auto"/>
            <w:left w:val="none" w:sz="0" w:space="0" w:color="auto"/>
            <w:bottom w:val="none" w:sz="0" w:space="0" w:color="auto"/>
            <w:right w:val="none" w:sz="0" w:space="0" w:color="auto"/>
          </w:divBdr>
          <w:divsChild>
            <w:div w:id="1332757166">
              <w:marLeft w:val="0"/>
              <w:marRight w:val="0"/>
              <w:marTop w:val="0"/>
              <w:marBottom w:val="0"/>
              <w:divBdr>
                <w:top w:val="none" w:sz="0" w:space="0" w:color="auto"/>
                <w:left w:val="none" w:sz="0" w:space="0" w:color="auto"/>
                <w:bottom w:val="none" w:sz="0" w:space="0" w:color="auto"/>
                <w:right w:val="none" w:sz="0" w:space="0" w:color="auto"/>
              </w:divBdr>
              <w:divsChild>
                <w:div w:id="1541672873">
                  <w:marLeft w:val="0"/>
                  <w:marRight w:val="0"/>
                  <w:marTop w:val="0"/>
                  <w:marBottom w:val="0"/>
                  <w:divBdr>
                    <w:top w:val="none" w:sz="0" w:space="0" w:color="auto"/>
                    <w:left w:val="none" w:sz="0" w:space="0" w:color="auto"/>
                    <w:bottom w:val="none" w:sz="0" w:space="0" w:color="auto"/>
                    <w:right w:val="none" w:sz="0" w:space="0" w:color="auto"/>
                  </w:divBdr>
                  <w:divsChild>
                    <w:div w:id="7422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8766">
      <w:bodyDiv w:val="1"/>
      <w:marLeft w:val="0"/>
      <w:marRight w:val="0"/>
      <w:marTop w:val="0"/>
      <w:marBottom w:val="0"/>
      <w:divBdr>
        <w:top w:val="none" w:sz="0" w:space="0" w:color="auto"/>
        <w:left w:val="none" w:sz="0" w:space="0" w:color="auto"/>
        <w:bottom w:val="none" w:sz="0" w:space="0" w:color="auto"/>
        <w:right w:val="none" w:sz="0" w:space="0" w:color="auto"/>
      </w:divBdr>
    </w:div>
    <w:div w:id="1009528354">
      <w:bodyDiv w:val="1"/>
      <w:marLeft w:val="0"/>
      <w:marRight w:val="0"/>
      <w:marTop w:val="0"/>
      <w:marBottom w:val="0"/>
      <w:divBdr>
        <w:top w:val="none" w:sz="0" w:space="0" w:color="auto"/>
        <w:left w:val="none" w:sz="0" w:space="0" w:color="auto"/>
        <w:bottom w:val="none" w:sz="0" w:space="0" w:color="auto"/>
        <w:right w:val="none" w:sz="0" w:space="0" w:color="auto"/>
      </w:divBdr>
      <w:divsChild>
        <w:div w:id="2092239857">
          <w:marLeft w:val="0"/>
          <w:marRight w:val="0"/>
          <w:marTop w:val="0"/>
          <w:marBottom w:val="0"/>
          <w:divBdr>
            <w:top w:val="none" w:sz="0" w:space="0" w:color="auto"/>
            <w:left w:val="none" w:sz="0" w:space="0" w:color="auto"/>
            <w:bottom w:val="none" w:sz="0" w:space="0" w:color="auto"/>
            <w:right w:val="none" w:sz="0" w:space="0" w:color="auto"/>
          </w:divBdr>
          <w:divsChild>
            <w:div w:id="2636830">
              <w:marLeft w:val="0"/>
              <w:marRight w:val="0"/>
              <w:marTop w:val="0"/>
              <w:marBottom w:val="0"/>
              <w:divBdr>
                <w:top w:val="none" w:sz="0" w:space="0" w:color="auto"/>
                <w:left w:val="none" w:sz="0" w:space="0" w:color="auto"/>
                <w:bottom w:val="none" w:sz="0" w:space="0" w:color="auto"/>
                <w:right w:val="none" w:sz="0" w:space="0" w:color="auto"/>
              </w:divBdr>
              <w:divsChild>
                <w:div w:id="5571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644">
      <w:bodyDiv w:val="1"/>
      <w:marLeft w:val="0"/>
      <w:marRight w:val="0"/>
      <w:marTop w:val="0"/>
      <w:marBottom w:val="0"/>
      <w:divBdr>
        <w:top w:val="none" w:sz="0" w:space="0" w:color="auto"/>
        <w:left w:val="none" w:sz="0" w:space="0" w:color="auto"/>
        <w:bottom w:val="none" w:sz="0" w:space="0" w:color="auto"/>
        <w:right w:val="none" w:sz="0" w:space="0" w:color="auto"/>
      </w:divBdr>
      <w:divsChild>
        <w:div w:id="1412892511">
          <w:marLeft w:val="0"/>
          <w:marRight w:val="0"/>
          <w:marTop w:val="0"/>
          <w:marBottom w:val="0"/>
          <w:divBdr>
            <w:top w:val="none" w:sz="0" w:space="0" w:color="auto"/>
            <w:left w:val="none" w:sz="0" w:space="0" w:color="auto"/>
            <w:bottom w:val="none" w:sz="0" w:space="0" w:color="auto"/>
            <w:right w:val="none" w:sz="0" w:space="0" w:color="auto"/>
          </w:divBdr>
          <w:divsChild>
            <w:div w:id="1171674287">
              <w:marLeft w:val="0"/>
              <w:marRight w:val="0"/>
              <w:marTop w:val="0"/>
              <w:marBottom w:val="0"/>
              <w:divBdr>
                <w:top w:val="none" w:sz="0" w:space="0" w:color="auto"/>
                <w:left w:val="none" w:sz="0" w:space="0" w:color="auto"/>
                <w:bottom w:val="none" w:sz="0" w:space="0" w:color="auto"/>
                <w:right w:val="none" w:sz="0" w:space="0" w:color="auto"/>
              </w:divBdr>
              <w:divsChild>
                <w:div w:id="1847205021">
                  <w:marLeft w:val="0"/>
                  <w:marRight w:val="0"/>
                  <w:marTop w:val="0"/>
                  <w:marBottom w:val="0"/>
                  <w:divBdr>
                    <w:top w:val="none" w:sz="0" w:space="0" w:color="auto"/>
                    <w:left w:val="none" w:sz="0" w:space="0" w:color="auto"/>
                    <w:bottom w:val="none" w:sz="0" w:space="0" w:color="auto"/>
                    <w:right w:val="none" w:sz="0" w:space="0" w:color="auto"/>
                  </w:divBdr>
                  <w:divsChild>
                    <w:div w:id="1539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50246">
      <w:bodyDiv w:val="1"/>
      <w:marLeft w:val="0"/>
      <w:marRight w:val="0"/>
      <w:marTop w:val="0"/>
      <w:marBottom w:val="0"/>
      <w:divBdr>
        <w:top w:val="none" w:sz="0" w:space="0" w:color="auto"/>
        <w:left w:val="none" w:sz="0" w:space="0" w:color="auto"/>
        <w:bottom w:val="none" w:sz="0" w:space="0" w:color="auto"/>
        <w:right w:val="none" w:sz="0" w:space="0" w:color="auto"/>
      </w:divBdr>
      <w:divsChild>
        <w:div w:id="501774503">
          <w:marLeft w:val="0"/>
          <w:marRight w:val="0"/>
          <w:marTop w:val="0"/>
          <w:marBottom w:val="0"/>
          <w:divBdr>
            <w:top w:val="none" w:sz="0" w:space="0" w:color="auto"/>
            <w:left w:val="none" w:sz="0" w:space="0" w:color="auto"/>
            <w:bottom w:val="none" w:sz="0" w:space="0" w:color="auto"/>
            <w:right w:val="none" w:sz="0" w:space="0" w:color="auto"/>
          </w:divBdr>
          <w:divsChild>
            <w:div w:id="1032339851">
              <w:marLeft w:val="0"/>
              <w:marRight w:val="0"/>
              <w:marTop w:val="0"/>
              <w:marBottom w:val="0"/>
              <w:divBdr>
                <w:top w:val="none" w:sz="0" w:space="0" w:color="auto"/>
                <w:left w:val="none" w:sz="0" w:space="0" w:color="auto"/>
                <w:bottom w:val="none" w:sz="0" w:space="0" w:color="auto"/>
                <w:right w:val="none" w:sz="0" w:space="0" w:color="auto"/>
              </w:divBdr>
              <w:divsChild>
                <w:div w:id="1409116356">
                  <w:marLeft w:val="0"/>
                  <w:marRight w:val="0"/>
                  <w:marTop w:val="0"/>
                  <w:marBottom w:val="0"/>
                  <w:divBdr>
                    <w:top w:val="none" w:sz="0" w:space="0" w:color="auto"/>
                    <w:left w:val="none" w:sz="0" w:space="0" w:color="auto"/>
                    <w:bottom w:val="none" w:sz="0" w:space="0" w:color="auto"/>
                    <w:right w:val="none" w:sz="0" w:space="0" w:color="auto"/>
                  </w:divBdr>
                  <w:divsChild>
                    <w:div w:id="11196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591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10">
          <w:marLeft w:val="0"/>
          <w:marRight w:val="0"/>
          <w:marTop w:val="0"/>
          <w:marBottom w:val="0"/>
          <w:divBdr>
            <w:top w:val="none" w:sz="0" w:space="0" w:color="auto"/>
            <w:left w:val="none" w:sz="0" w:space="0" w:color="auto"/>
            <w:bottom w:val="none" w:sz="0" w:space="0" w:color="auto"/>
            <w:right w:val="none" w:sz="0" w:space="0" w:color="auto"/>
          </w:divBdr>
          <w:divsChild>
            <w:div w:id="855000121">
              <w:marLeft w:val="0"/>
              <w:marRight w:val="0"/>
              <w:marTop w:val="0"/>
              <w:marBottom w:val="0"/>
              <w:divBdr>
                <w:top w:val="none" w:sz="0" w:space="0" w:color="auto"/>
                <w:left w:val="none" w:sz="0" w:space="0" w:color="auto"/>
                <w:bottom w:val="none" w:sz="0" w:space="0" w:color="auto"/>
                <w:right w:val="none" w:sz="0" w:space="0" w:color="auto"/>
              </w:divBdr>
              <w:divsChild>
                <w:div w:id="1930694895">
                  <w:marLeft w:val="0"/>
                  <w:marRight w:val="0"/>
                  <w:marTop w:val="0"/>
                  <w:marBottom w:val="0"/>
                  <w:divBdr>
                    <w:top w:val="none" w:sz="0" w:space="0" w:color="auto"/>
                    <w:left w:val="none" w:sz="0" w:space="0" w:color="auto"/>
                    <w:bottom w:val="none" w:sz="0" w:space="0" w:color="auto"/>
                    <w:right w:val="none" w:sz="0" w:space="0" w:color="auto"/>
                  </w:divBdr>
                  <w:divsChild>
                    <w:div w:id="7492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72753">
      <w:bodyDiv w:val="1"/>
      <w:marLeft w:val="0"/>
      <w:marRight w:val="0"/>
      <w:marTop w:val="0"/>
      <w:marBottom w:val="0"/>
      <w:divBdr>
        <w:top w:val="none" w:sz="0" w:space="0" w:color="auto"/>
        <w:left w:val="none" w:sz="0" w:space="0" w:color="auto"/>
        <w:bottom w:val="none" w:sz="0" w:space="0" w:color="auto"/>
        <w:right w:val="none" w:sz="0" w:space="0" w:color="auto"/>
      </w:divBdr>
      <w:divsChild>
        <w:div w:id="821193108">
          <w:marLeft w:val="0"/>
          <w:marRight w:val="0"/>
          <w:marTop w:val="0"/>
          <w:marBottom w:val="0"/>
          <w:divBdr>
            <w:top w:val="none" w:sz="0" w:space="0" w:color="auto"/>
            <w:left w:val="none" w:sz="0" w:space="0" w:color="auto"/>
            <w:bottom w:val="none" w:sz="0" w:space="0" w:color="auto"/>
            <w:right w:val="none" w:sz="0" w:space="0" w:color="auto"/>
          </w:divBdr>
          <w:divsChild>
            <w:div w:id="1299073370">
              <w:marLeft w:val="0"/>
              <w:marRight w:val="0"/>
              <w:marTop w:val="0"/>
              <w:marBottom w:val="0"/>
              <w:divBdr>
                <w:top w:val="none" w:sz="0" w:space="0" w:color="auto"/>
                <w:left w:val="none" w:sz="0" w:space="0" w:color="auto"/>
                <w:bottom w:val="none" w:sz="0" w:space="0" w:color="auto"/>
                <w:right w:val="none" w:sz="0" w:space="0" w:color="auto"/>
              </w:divBdr>
              <w:divsChild>
                <w:div w:id="1928464910">
                  <w:marLeft w:val="0"/>
                  <w:marRight w:val="0"/>
                  <w:marTop w:val="0"/>
                  <w:marBottom w:val="0"/>
                  <w:divBdr>
                    <w:top w:val="none" w:sz="0" w:space="0" w:color="auto"/>
                    <w:left w:val="none" w:sz="0" w:space="0" w:color="auto"/>
                    <w:bottom w:val="none" w:sz="0" w:space="0" w:color="auto"/>
                    <w:right w:val="none" w:sz="0" w:space="0" w:color="auto"/>
                  </w:divBdr>
                  <w:divsChild>
                    <w:div w:id="1658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ps.state.tx.us/handbooks/Licensing/Files/LPPH_pg_6600.asp" TargetMode="External"/><Relationship Id="rId18" Type="http://schemas.openxmlformats.org/officeDocument/2006/relationships/hyperlink" Target="http://www.dfps.state.tx.us/handbooks/Licensing/Files/LPPH_pg_6000.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utes.legis.state.tx.us/Docs/HR/htm/HR.42.htm" TargetMode="External"/><Relationship Id="rId7" Type="http://schemas.openxmlformats.org/officeDocument/2006/relationships/footnotes" Target="footnotes.xml"/><Relationship Id="rId12" Type="http://schemas.openxmlformats.org/officeDocument/2006/relationships/hyperlink" Target="http://www.dfps.state.tx.us/handbooks/Licensing/Files/LPPH_pg_2000.asp" TargetMode="External"/><Relationship Id="rId17" Type="http://schemas.openxmlformats.org/officeDocument/2006/relationships/hyperlink" Target="http://www.dfps.state.tx.us/handbooks/Licensing/Files/LPPH_pg_6400.as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fps.state.tx.us/Application/FORMS/showFile.aspx?Name=2895.doc" TargetMode="External"/><Relationship Id="rId20" Type="http://schemas.openxmlformats.org/officeDocument/2006/relationships/hyperlink" Target="http://www.dfps.state.tx.us/handbooks/Licensing/Files/LPPH_pg_6400.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6400.as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fps.state.tx.us/handbooks/Licensing/Files/LPPH_pg_6600.as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dfps.state.tx.us/handbooks/Licensing/Files/LPPH_pg_6000.asp" TargetMode="External"/><Relationship Id="rId19" Type="http://schemas.openxmlformats.org/officeDocument/2006/relationships/hyperlink" Target="http://www.dfps.state.tx.us/handbooks/Licensing/Files/LPPH_pg_2000.asp"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1400.asp" TargetMode="External"/><Relationship Id="rId14" Type="http://schemas.openxmlformats.org/officeDocument/2006/relationships/hyperlink" Target="http://www.dfps.state.tx.us/handbooks/Licensing/Files/LPPH_pg_6600.asp" TargetMode="External"/><Relationship Id="rId22" Type="http://schemas.openxmlformats.org/officeDocument/2006/relationships/hyperlink" Target="http://intranet.dfps.txnet.state.tx.us/Operations/Program_Support/Safety_Central/default.as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lian\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8C6D-955F-4E3E-A105-F6D9710A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0</TotalTime>
  <Pages>11</Pages>
  <Words>3597</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David Jara</dc:creator>
  <cp:keywords/>
  <cp:lastModifiedBy>Pagliarini,Nancy (DFPS)</cp:lastModifiedBy>
  <cp:revision>2</cp:revision>
  <cp:lastPrinted>2013-08-30T16:16:00Z</cp:lastPrinted>
  <dcterms:created xsi:type="dcterms:W3CDTF">2013-09-24T20:25:00Z</dcterms:created>
  <dcterms:modified xsi:type="dcterms:W3CDTF">2013-09-24T20:25:00Z</dcterms:modified>
</cp:coreProperties>
</file>