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0E" w:rsidRPr="007918FE" w:rsidRDefault="00501E0E" w:rsidP="00501E0E">
      <w:pPr>
        <w:pStyle w:val="Heading3"/>
        <w:rPr>
          <w:lang w:val="en"/>
        </w:rPr>
      </w:pPr>
      <w:bookmarkStart w:id="0" w:name="_GoBack"/>
      <w:bookmarkEnd w:id="0"/>
      <w:r w:rsidRPr="007918FE">
        <w:rPr>
          <w:lang w:val="en"/>
        </w:rPr>
        <w:t>4150</w:t>
      </w:r>
      <w:bookmarkStart w:id="1" w:name="LPPH_4150"/>
      <w:bookmarkEnd w:id="1"/>
      <w:r w:rsidRPr="007918FE">
        <w:rPr>
          <w:lang w:val="en"/>
        </w:rPr>
        <w:t xml:space="preserve"> Conducting Inspections</w:t>
      </w:r>
    </w:p>
    <w:p w:rsidR="00135CD6" w:rsidRPr="00135CD6" w:rsidRDefault="00135CD6" w:rsidP="00135CD6">
      <w:pPr>
        <w:pStyle w:val="revisionnodfps"/>
        <w:rPr>
          <w:lang w:val="en"/>
        </w:rPr>
      </w:pPr>
      <w:r w:rsidRPr="00135CD6">
        <w:rPr>
          <w:lang w:val="en"/>
        </w:rPr>
        <w:t xml:space="preserve">LPPH </w:t>
      </w:r>
      <w:r w:rsidRPr="00135CD6">
        <w:rPr>
          <w:strike/>
          <w:color w:val="FF0000"/>
          <w:lang w:val="en"/>
        </w:rPr>
        <w:t>March 2014</w:t>
      </w:r>
      <w:r>
        <w:rPr>
          <w:lang w:val="en"/>
        </w:rPr>
        <w:t xml:space="preserve"> DRAFT 8057-CCL</w:t>
      </w:r>
    </w:p>
    <w:p w:rsidR="00501E0E" w:rsidRPr="007918FE" w:rsidRDefault="00501E0E" w:rsidP="00135CD6">
      <w:pPr>
        <w:pStyle w:val="violettagdfps"/>
        <w:rPr>
          <w:lang w:val="en"/>
        </w:rPr>
      </w:pPr>
      <w:r w:rsidRPr="007918FE">
        <w:rPr>
          <w:lang w:val="en"/>
        </w:rPr>
        <w:t>Policy</w:t>
      </w:r>
    </w:p>
    <w:p w:rsidR="00501E0E" w:rsidRPr="007918FE" w:rsidRDefault="00501E0E" w:rsidP="00135CD6">
      <w:pPr>
        <w:pStyle w:val="bodytextdfps"/>
        <w:rPr>
          <w:lang w:val="en"/>
        </w:rPr>
      </w:pPr>
      <w:r w:rsidRPr="007918FE">
        <w:rPr>
          <w:lang w:val="en"/>
        </w:rPr>
        <w:t>When conducting any type of inspection, Licensing staff must:</w:t>
      </w:r>
    </w:p>
    <w:p w:rsidR="00501E0E" w:rsidRPr="007918FE" w:rsidRDefault="00135CD6" w:rsidP="00135CD6">
      <w:pPr>
        <w:pStyle w:val="list1dfps"/>
        <w:rPr>
          <w:lang w:val="en"/>
        </w:rPr>
      </w:pPr>
      <w:proofErr w:type="gramStart"/>
      <w:r>
        <w:rPr>
          <w:lang w:val="en"/>
        </w:rPr>
        <w:t>a</w:t>
      </w:r>
      <w:proofErr w:type="gramEnd"/>
      <w:r>
        <w:rPr>
          <w:lang w:val="en"/>
        </w:rPr>
        <w:t>.</w:t>
      </w:r>
      <w:r>
        <w:rPr>
          <w:lang w:val="en"/>
        </w:rPr>
        <w:tab/>
      </w:r>
      <w:r w:rsidR="00501E0E" w:rsidRPr="007918FE">
        <w:rPr>
          <w:lang w:val="en"/>
        </w:rPr>
        <w:t>identify themselves as DFPS Licensing staff and state the specific purpose of the inspection upon arrival at the site;</w:t>
      </w:r>
    </w:p>
    <w:p w:rsidR="00501E0E" w:rsidRPr="007918FE" w:rsidRDefault="00135CD6" w:rsidP="00135CD6">
      <w:pPr>
        <w:pStyle w:val="list1dfps"/>
        <w:rPr>
          <w:lang w:val="en"/>
        </w:rPr>
      </w:pPr>
      <w:proofErr w:type="gramStart"/>
      <w:r>
        <w:rPr>
          <w:lang w:val="en"/>
        </w:rPr>
        <w:t>b</w:t>
      </w:r>
      <w:proofErr w:type="gramEnd"/>
      <w:r>
        <w:rPr>
          <w:lang w:val="en"/>
        </w:rPr>
        <w:t>.</w:t>
      </w:r>
      <w:r>
        <w:rPr>
          <w:lang w:val="en"/>
        </w:rPr>
        <w:tab/>
      </w:r>
      <w:r w:rsidR="00501E0E" w:rsidRPr="007918FE">
        <w:rPr>
          <w:lang w:val="en"/>
        </w:rPr>
        <w:t>assess the risk to children;</w:t>
      </w:r>
    </w:p>
    <w:p w:rsidR="00501E0E" w:rsidRPr="007918FE" w:rsidRDefault="00135CD6" w:rsidP="00135CD6">
      <w:pPr>
        <w:pStyle w:val="list1dfps"/>
        <w:rPr>
          <w:lang w:val="en"/>
        </w:rPr>
      </w:pPr>
      <w:proofErr w:type="gramStart"/>
      <w:r>
        <w:rPr>
          <w:lang w:val="en"/>
        </w:rPr>
        <w:t>c</w:t>
      </w:r>
      <w:proofErr w:type="gramEnd"/>
      <w:r>
        <w:rPr>
          <w:lang w:val="en"/>
        </w:rPr>
        <w:t>.</w:t>
      </w:r>
      <w:r>
        <w:rPr>
          <w:lang w:val="en"/>
        </w:rPr>
        <w:tab/>
      </w:r>
      <w:r w:rsidR="00501E0E" w:rsidRPr="007918FE">
        <w:rPr>
          <w:lang w:val="en"/>
        </w:rPr>
        <w:t xml:space="preserve">terminate the inspection if the safety of Licensing staff is threatened; </w:t>
      </w:r>
    </w:p>
    <w:p w:rsidR="00501E0E" w:rsidRPr="007918FE" w:rsidRDefault="00135CD6" w:rsidP="00135CD6">
      <w:pPr>
        <w:pStyle w:val="list1dfps"/>
        <w:rPr>
          <w:lang w:val="en"/>
        </w:rPr>
      </w:pPr>
      <w:proofErr w:type="gramStart"/>
      <w:r>
        <w:rPr>
          <w:lang w:val="en"/>
        </w:rPr>
        <w:t>d</w:t>
      </w:r>
      <w:proofErr w:type="gramEnd"/>
      <w:r>
        <w:rPr>
          <w:lang w:val="en"/>
        </w:rPr>
        <w:t>.</w:t>
      </w:r>
      <w:r>
        <w:rPr>
          <w:lang w:val="en"/>
        </w:rPr>
        <w:tab/>
      </w:r>
      <w:r w:rsidR="00501E0E" w:rsidRPr="007918FE">
        <w:rPr>
          <w:lang w:val="en"/>
        </w:rPr>
        <w:t xml:space="preserve">document the inspection results in the CLASS system (see </w:t>
      </w:r>
      <w:hyperlink r:id="rId9" w:anchor="LPPH_4160" w:history="1">
        <w:r w:rsidR="00501E0E" w:rsidRPr="007918FE">
          <w:rPr>
            <w:color w:val="006699"/>
            <w:lang w:val="en"/>
          </w:rPr>
          <w:t>4160</w:t>
        </w:r>
      </w:hyperlink>
      <w:r w:rsidR="00501E0E" w:rsidRPr="007918FE">
        <w:rPr>
          <w:lang w:val="en"/>
        </w:rPr>
        <w:t xml:space="preserve"> Documenting the Results of an Inspection);</w:t>
      </w:r>
    </w:p>
    <w:p w:rsidR="00501E0E" w:rsidRPr="007918FE" w:rsidRDefault="00135CD6" w:rsidP="00135CD6">
      <w:pPr>
        <w:pStyle w:val="list1dfps"/>
        <w:rPr>
          <w:lang w:val="en"/>
        </w:rPr>
      </w:pPr>
      <w:proofErr w:type="gramStart"/>
      <w:r>
        <w:rPr>
          <w:lang w:val="en"/>
        </w:rPr>
        <w:t>e</w:t>
      </w:r>
      <w:proofErr w:type="gramEnd"/>
      <w:r>
        <w:rPr>
          <w:lang w:val="en"/>
        </w:rPr>
        <w:t>.</w:t>
      </w:r>
      <w:r>
        <w:rPr>
          <w:lang w:val="en"/>
        </w:rPr>
        <w:tab/>
      </w:r>
      <w:r w:rsidR="00501E0E" w:rsidRPr="007918FE">
        <w:rPr>
          <w:lang w:val="en"/>
        </w:rPr>
        <w:t>conduct an exit interview at the end of the inspection; and</w:t>
      </w:r>
    </w:p>
    <w:p w:rsidR="00501E0E" w:rsidRPr="007918FE" w:rsidRDefault="00135CD6" w:rsidP="00135CD6">
      <w:pPr>
        <w:pStyle w:val="list1dfps"/>
        <w:rPr>
          <w:lang w:val="en"/>
        </w:rPr>
      </w:pPr>
      <w:proofErr w:type="gramStart"/>
      <w:r>
        <w:rPr>
          <w:lang w:val="en"/>
        </w:rPr>
        <w:t>f</w:t>
      </w:r>
      <w:proofErr w:type="gramEnd"/>
      <w:r>
        <w:rPr>
          <w:lang w:val="en"/>
        </w:rPr>
        <w:t>.</w:t>
      </w:r>
      <w:r>
        <w:rPr>
          <w:lang w:val="en"/>
        </w:rPr>
        <w:tab/>
      </w:r>
      <w:r w:rsidR="00501E0E" w:rsidRPr="007918FE">
        <w:rPr>
          <w:lang w:val="en"/>
        </w:rPr>
        <w:t>offer technical assistance to help the permit holder identify problems that contribute to deficiencies with the minimum standard rules and understand how to comply with the rules.</w:t>
      </w:r>
    </w:p>
    <w:p w:rsidR="00501E0E" w:rsidRPr="00135CD6" w:rsidRDefault="00501E0E" w:rsidP="00135CD6">
      <w:pPr>
        <w:pStyle w:val="bodytextcitationdfps"/>
      </w:pPr>
      <w:r w:rsidRPr="00135CD6">
        <w:t xml:space="preserve">DFPS Rules, 40 TAC </w:t>
      </w:r>
      <w:hyperlink r:id="rId10" w:history="1">
        <w:r w:rsidRPr="00135CD6">
          <w:rPr>
            <w:rStyle w:val="Hyperlink"/>
          </w:rPr>
          <w:t>§745.8401</w:t>
        </w:r>
      </w:hyperlink>
    </w:p>
    <w:p w:rsidR="00501E0E" w:rsidRPr="007918FE" w:rsidRDefault="00501E0E" w:rsidP="00135CD6">
      <w:pPr>
        <w:pStyle w:val="subheading1dfps"/>
        <w:rPr>
          <w:lang w:val="en"/>
        </w:rPr>
      </w:pPr>
      <w:r w:rsidRPr="007918FE">
        <w:rPr>
          <w:lang w:val="en"/>
        </w:rPr>
        <w:t>General Procedures</w:t>
      </w:r>
    </w:p>
    <w:p w:rsidR="00501E0E" w:rsidRPr="007918FE" w:rsidRDefault="00501E0E" w:rsidP="00135CD6">
      <w:pPr>
        <w:pStyle w:val="violettagdfps"/>
        <w:rPr>
          <w:lang w:val="en"/>
        </w:rPr>
      </w:pPr>
      <w:r w:rsidRPr="007918FE">
        <w:rPr>
          <w:lang w:val="en"/>
        </w:rPr>
        <w:t>Procedure</w:t>
      </w:r>
    </w:p>
    <w:p w:rsidR="00501E0E" w:rsidRPr="007918FE" w:rsidRDefault="00501E0E" w:rsidP="00135CD6">
      <w:pPr>
        <w:pStyle w:val="bodytextdfps"/>
        <w:rPr>
          <w:lang w:val="en"/>
        </w:rPr>
      </w:pPr>
      <w:r w:rsidRPr="007918FE">
        <w:rPr>
          <w:lang w:val="en"/>
        </w:rPr>
        <w:t xml:space="preserve">Licensing staff must observe the following requirements when conducting any type of inspection on an operation: </w:t>
      </w:r>
    </w:p>
    <w:p w:rsidR="00501E0E" w:rsidRPr="007918FE" w:rsidRDefault="00135CD6" w:rsidP="00135CD6">
      <w:pPr>
        <w:pStyle w:val="list1dfps"/>
        <w:rPr>
          <w:lang w:val="en"/>
        </w:rPr>
      </w:pPr>
      <w:r>
        <w:rPr>
          <w:lang w:val="en"/>
        </w:rPr>
        <w:t>a.</w:t>
      </w:r>
      <w:r>
        <w:rPr>
          <w:lang w:val="en"/>
        </w:rPr>
        <w:tab/>
      </w:r>
      <w:r w:rsidR="00501E0E" w:rsidRPr="007918FE">
        <w:rPr>
          <w:lang w:val="en"/>
        </w:rPr>
        <w:t>Carry a valid DFPS identification card and present it to the person in charge.</w:t>
      </w:r>
    </w:p>
    <w:p w:rsidR="00501E0E" w:rsidRPr="007918FE" w:rsidRDefault="00135CD6" w:rsidP="00135CD6">
      <w:pPr>
        <w:pStyle w:val="list1dfps"/>
        <w:rPr>
          <w:lang w:val="en"/>
        </w:rPr>
      </w:pPr>
      <w:r>
        <w:rPr>
          <w:lang w:val="en"/>
        </w:rPr>
        <w:t>b.</w:t>
      </w:r>
      <w:r>
        <w:rPr>
          <w:lang w:val="en"/>
        </w:rPr>
        <w:tab/>
      </w:r>
      <w:r w:rsidR="00501E0E" w:rsidRPr="007918FE">
        <w:rPr>
          <w:lang w:val="en"/>
        </w:rPr>
        <w:t>Explain to the person in charge, upon arrival:</w:t>
      </w:r>
    </w:p>
    <w:p w:rsidR="00501E0E" w:rsidRPr="007918FE" w:rsidRDefault="00135CD6" w:rsidP="00135CD6">
      <w:pPr>
        <w:pStyle w:val="list2dfps"/>
        <w:rPr>
          <w:lang w:val="en"/>
        </w:rPr>
      </w:pPr>
      <w:r>
        <w:rPr>
          <w:lang w:val="en"/>
        </w:rPr>
        <w:t>1.</w:t>
      </w:r>
      <w:r>
        <w:rPr>
          <w:lang w:val="en"/>
        </w:rPr>
        <w:tab/>
      </w:r>
      <w:proofErr w:type="gramStart"/>
      <w:r w:rsidR="00501E0E" w:rsidRPr="007918FE">
        <w:rPr>
          <w:lang w:val="en"/>
        </w:rPr>
        <w:t>the</w:t>
      </w:r>
      <w:proofErr w:type="gramEnd"/>
      <w:r w:rsidR="00501E0E" w:rsidRPr="007918FE">
        <w:rPr>
          <w:lang w:val="en"/>
        </w:rPr>
        <w:t xml:space="preserve"> purpose of the inspection;</w:t>
      </w:r>
    </w:p>
    <w:p w:rsidR="00501E0E" w:rsidRPr="007918FE" w:rsidRDefault="00135CD6" w:rsidP="00135CD6">
      <w:pPr>
        <w:pStyle w:val="list2dfps"/>
        <w:rPr>
          <w:lang w:val="en"/>
        </w:rPr>
      </w:pPr>
      <w:r>
        <w:rPr>
          <w:lang w:val="en"/>
        </w:rPr>
        <w:t>2.</w:t>
      </w:r>
      <w:r>
        <w:rPr>
          <w:lang w:val="en"/>
        </w:rPr>
        <w:tab/>
      </w:r>
      <w:proofErr w:type="gramStart"/>
      <w:r w:rsidR="00501E0E" w:rsidRPr="007918FE">
        <w:rPr>
          <w:lang w:val="en"/>
        </w:rPr>
        <w:t>the</w:t>
      </w:r>
      <w:proofErr w:type="gramEnd"/>
      <w:r w:rsidR="00501E0E" w:rsidRPr="007918FE">
        <w:rPr>
          <w:lang w:val="en"/>
        </w:rPr>
        <w:t xml:space="preserve"> law, administrative rules, or minimum standard</w:t>
      </w:r>
      <w:r w:rsidR="00501E0E">
        <w:rPr>
          <w:lang w:val="en"/>
        </w:rPr>
        <w:t>s</w:t>
      </w:r>
      <w:r w:rsidR="00501E0E" w:rsidRPr="007918FE">
        <w:rPr>
          <w:lang w:val="en"/>
        </w:rPr>
        <w:t xml:space="preserve"> by which compliance will be evaluated; </w:t>
      </w:r>
    </w:p>
    <w:p w:rsidR="00501E0E" w:rsidRPr="007918FE" w:rsidRDefault="00135CD6" w:rsidP="00135CD6">
      <w:pPr>
        <w:pStyle w:val="list2dfps"/>
        <w:rPr>
          <w:lang w:val="en"/>
        </w:rPr>
      </w:pPr>
      <w:r>
        <w:rPr>
          <w:lang w:val="en"/>
        </w:rPr>
        <w:t>3.</w:t>
      </w:r>
      <w:r>
        <w:rPr>
          <w:lang w:val="en"/>
        </w:rPr>
        <w:tab/>
      </w:r>
      <w:proofErr w:type="gramStart"/>
      <w:r w:rsidR="00501E0E" w:rsidRPr="007918FE">
        <w:rPr>
          <w:lang w:val="en"/>
        </w:rPr>
        <w:t>that</w:t>
      </w:r>
      <w:proofErr w:type="gramEnd"/>
      <w:r w:rsidR="00501E0E" w:rsidRPr="007918FE">
        <w:rPr>
          <w:lang w:val="en"/>
        </w:rPr>
        <w:t xml:space="preserve"> compliance with additional minimum standard</w:t>
      </w:r>
      <w:r w:rsidR="00501E0E">
        <w:rPr>
          <w:lang w:val="en"/>
        </w:rPr>
        <w:t>s</w:t>
      </w:r>
      <w:r w:rsidR="00501E0E" w:rsidRPr="007918FE">
        <w:rPr>
          <w:lang w:val="en"/>
        </w:rPr>
        <w:t xml:space="preserve"> may be evaluated as the situation demands; and</w:t>
      </w:r>
    </w:p>
    <w:p w:rsidR="00501E0E" w:rsidRPr="007918FE" w:rsidRDefault="00135CD6" w:rsidP="00135CD6">
      <w:pPr>
        <w:pStyle w:val="list2dfps"/>
        <w:rPr>
          <w:lang w:val="en"/>
        </w:rPr>
      </w:pPr>
      <w:r>
        <w:rPr>
          <w:lang w:val="en"/>
        </w:rPr>
        <w:t>4.</w:t>
      </w:r>
      <w:r>
        <w:rPr>
          <w:lang w:val="en"/>
        </w:rPr>
        <w:tab/>
      </w:r>
      <w:proofErr w:type="gramStart"/>
      <w:r w:rsidR="00501E0E" w:rsidRPr="007918FE">
        <w:rPr>
          <w:lang w:val="en"/>
        </w:rPr>
        <w:t>that</w:t>
      </w:r>
      <w:proofErr w:type="gramEnd"/>
      <w:r w:rsidR="00501E0E" w:rsidRPr="007918FE">
        <w:rPr>
          <w:lang w:val="en"/>
        </w:rPr>
        <w:t xml:space="preserve"> photographs and video may be </w:t>
      </w:r>
      <w:r w:rsidR="00F72F3A">
        <w:rPr>
          <w:lang w:val="en"/>
        </w:rPr>
        <w:t>taken during the inspection.</w:t>
      </w:r>
    </w:p>
    <w:p w:rsidR="00501E0E" w:rsidRPr="007918FE" w:rsidRDefault="00135CD6" w:rsidP="00135CD6">
      <w:pPr>
        <w:pStyle w:val="list1dfps"/>
        <w:rPr>
          <w:lang w:val="en"/>
        </w:rPr>
      </w:pPr>
      <w:r>
        <w:rPr>
          <w:lang w:val="en"/>
        </w:rPr>
        <w:t>c.</w:t>
      </w:r>
      <w:r>
        <w:rPr>
          <w:lang w:val="en"/>
        </w:rPr>
        <w:tab/>
      </w:r>
      <w:r w:rsidR="00501E0E" w:rsidRPr="007918FE">
        <w:rPr>
          <w:lang w:val="en"/>
        </w:rPr>
        <w:t xml:space="preserve">Obtain written consent before interviewing biological or adopted children, even when the owner’s or operator’s children are in care at the operation. Children in care may be interviewed, provided the child’s parent has not previously refused to allow Licensing to interview his or her children. See </w:t>
      </w:r>
      <w:hyperlink r:id="rId11" w:anchor="LPPH_6000" w:history="1">
        <w:r w:rsidR="00501E0E" w:rsidRPr="007918FE">
          <w:rPr>
            <w:color w:val="006699"/>
            <w:lang w:val="en"/>
          </w:rPr>
          <w:t>6000</w:t>
        </w:r>
      </w:hyperlink>
      <w:r w:rsidR="00501E0E" w:rsidRPr="007918FE">
        <w:rPr>
          <w:lang w:val="en"/>
        </w:rPr>
        <w:t xml:space="preserve"> Investigations.</w:t>
      </w:r>
    </w:p>
    <w:p w:rsidR="00501E0E" w:rsidRPr="007918FE" w:rsidRDefault="00135CD6" w:rsidP="00135CD6">
      <w:pPr>
        <w:pStyle w:val="list1dfps"/>
        <w:rPr>
          <w:lang w:val="en"/>
        </w:rPr>
      </w:pPr>
      <w:r>
        <w:rPr>
          <w:lang w:val="en"/>
        </w:rPr>
        <w:t>d.</w:t>
      </w:r>
      <w:r>
        <w:rPr>
          <w:lang w:val="en"/>
        </w:rPr>
        <w:tab/>
      </w:r>
      <w:r w:rsidR="00501E0E" w:rsidRPr="007918FE">
        <w:rPr>
          <w:lang w:val="en"/>
        </w:rPr>
        <w:t xml:space="preserve">Terminate the inspection at any time when Licensing </w:t>
      </w:r>
      <w:proofErr w:type="gramStart"/>
      <w:r w:rsidR="00501E0E" w:rsidRPr="007918FE">
        <w:rPr>
          <w:lang w:val="en"/>
        </w:rPr>
        <w:t>staff feel</w:t>
      </w:r>
      <w:proofErr w:type="gramEnd"/>
      <w:r w:rsidR="00501E0E" w:rsidRPr="007918FE">
        <w:rPr>
          <w:lang w:val="en"/>
        </w:rPr>
        <w:t xml:space="preserve"> unsafe. Staff must not be placed at risk. </w:t>
      </w:r>
      <w:proofErr w:type="gramStart"/>
      <w:r w:rsidR="00501E0E" w:rsidRPr="007918FE">
        <w:rPr>
          <w:lang w:val="en"/>
        </w:rPr>
        <w:t>Report termination of an inspection to the supervisor.</w:t>
      </w:r>
      <w:proofErr w:type="gramEnd"/>
      <w:r w:rsidR="00501E0E" w:rsidRPr="007918FE">
        <w:rPr>
          <w:lang w:val="en"/>
        </w:rPr>
        <w:t xml:space="preserve"> If the danger arises from the caregiver’s resistance to the inspection, follow the procedures in </w:t>
      </w:r>
      <w:hyperlink r:id="rId12" w:anchor="LPPH_4159" w:history="1">
        <w:r w:rsidR="00501E0E" w:rsidRPr="007918FE">
          <w:rPr>
            <w:color w:val="006699"/>
            <w:lang w:val="en"/>
          </w:rPr>
          <w:t>4159</w:t>
        </w:r>
      </w:hyperlink>
      <w:r w:rsidR="00501E0E" w:rsidRPr="007918FE">
        <w:rPr>
          <w:lang w:val="en"/>
        </w:rPr>
        <w:t xml:space="preserve"> Handling Resistance or Refusal to Allow Inspection.</w:t>
      </w:r>
    </w:p>
    <w:p w:rsidR="00501E0E" w:rsidRPr="007918FE" w:rsidRDefault="00135CD6" w:rsidP="00135CD6">
      <w:pPr>
        <w:pStyle w:val="list1dfps"/>
        <w:rPr>
          <w:lang w:val="en"/>
        </w:rPr>
      </w:pPr>
      <w:r>
        <w:rPr>
          <w:lang w:val="en"/>
        </w:rPr>
        <w:t>e.</w:t>
      </w:r>
      <w:r>
        <w:rPr>
          <w:lang w:val="en"/>
        </w:rPr>
        <w:tab/>
      </w:r>
      <w:r w:rsidR="00501E0E" w:rsidRPr="007918FE">
        <w:rPr>
          <w:lang w:val="en"/>
        </w:rPr>
        <w:t xml:space="preserve">Follow the procedures in </w:t>
      </w:r>
      <w:hyperlink r:id="rId13" w:anchor="LPPH_7200" w:history="1">
        <w:r w:rsidR="00501E0E" w:rsidRPr="007918FE">
          <w:rPr>
            <w:color w:val="006699"/>
            <w:lang w:val="en"/>
          </w:rPr>
          <w:t>7200</w:t>
        </w:r>
      </w:hyperlink>
      <w:r w:rsidR="00501E0E" w:rsidRPr="007918FE">
        <w:rPr>
          <w:lang w:val="en"/>
        </w:rPr>
        <w:t xml:space="preserve"> Handling Immediate Danger to Children, if children are at risk.</w:t>
      </w:r>
    </w:p>
    <w:p w:rsidR="00501E0E" w:rsidRPr="007918FE" w:rsidRDefault="00135CD6" w:rsidP="00135CD6">
      <w:pPr>
        <w:pStyle w:val="list1dfps"/>
        <w:rPr>
          <w:lang w:val="en"/>
        </w:rPr>
      </w:pPr>
      <w:r>
        <w:rPr>
          <w:lang w:val="en"/>
        </w:rPr>
        <w:t>f.</w:t>
      </w:r>
      <w:r>
        <w:rPr>
          <w:lang w:val="en"/>
        </w:rPr>
        <w:tab/>
      </w:r>
      <w:r w:rsidR="00501E0E" w:rsidRPr="007918FE">
        <w:rPr>
          <w:lang w:val="en"/>
        </w:rPr>
        <w:t xml:space="preserve">Follow the procedures in </w:t>
      </w:r>
      <w:hyperlink r:id="rId14" w:anchor="LPPH_4155" w:history="1">
        <w:r w:rsidR="00501E0E" w:rsidRPr="007918FE">
          <w:rPr>
            <w:color w:val="006699"/>
            <w:lang w:val="en"/>
          </w:rPr>
          <w:t>4155</w:t>
        </w:r>
      </w:hyperlink>
      <w:r w:rsidR="00501E0E" w:rsidRPr="007918FE">
        <w:rPr>
          <w:lang w:val="en"/>
        </w:rPr>
        <w:t xml:space="preserve"> </w:t>
      </w:r>
      <w:proofErr w:type="gramStart"/>
      <w:r w:rsidR="00501E0E" w:rsidRPr="007918FE">
        <w:rPr>
          <w:lang w:val="en"/>
        </w:rPr>
        <w:t>When</w:t>
      </w:r>
      <w:proofErr w:type="gramEnd"/>
      <w:r w:rsidR="00501E0E" w:rsidRPr="007918FE">
        <w:rPr>
          <w:lang w:val="en"/>
        </w:rPr>
        <w:t xml:space="preserve"> An Inspection is Attempted, if there is no one at the operation or no children are in care.</w:t>
      </w:r>
    </w:p>
    <w:p w:rsidR="00501E0E" w:rsidRPr="007918FE" w:rsidRDefault="00135CD6" w:rsidP="00135CD6">
      <w:pPr>
        <w:pStyle w:val="list1dfps"/>
        <w:rPr>
          <w:lang w:val="en"/>
        </w:rPr>
      </w:pPr>
      <w:r>
        <w:rPr>
          <w:lang w:val="en"/>
        </w:rPr>
        <w:lastRenderedPageBreak/>
        <w:t>g.</w:t>
      </w:r>
      <w:r>
        <w:rPr>
          <w:lang w:val="en"/>
        </w:rPr>
        <w:tab/>
      </w:r>
      <w:r w:rsidR="00501E0E" w:rsidRPr="007918FE">
        <w:rPr>
          <w:lang w:val="en"/>
        </w:rPr>
        <w:t xml:space="preserve">Follow the procedures in </w:t>
      </w:r>
      <w:hyperlink r:id="rId15" w:anchor="LPPH_6210" w:history="1">
        <w:r w:rsidR="00501E0E" w:rsidRPr="007918FE">
          <w:rPr>
            <w:color w:val="006699"/>
            <w:lang w:val="en"/>
          </w:rPr>
          <w:t>6210</w:t>
        </w:r>
      </w:hyperlink>
      <w:r w:rsidR="00501E0E" w:rsidRPr="007918FE">
        <w:rPr>
          <w:lang w:val="en"/>
        </w:rPr>
        <w:t xml:space="preserve"> Receipt of Intake Reports </w:t>
      </w:r>
      <w:proofErr w:type="gramStart"/>
      <w:r w:rsidR="00501E0E" w:rsidRPr="007918FE">
        <w:rPr>
          <w:lang w:val="en"/>
        </w:rPr>
        <w:t>From</w:t>
      </w:r>
      <w:proofErr w:type="gramEnd"/>
      <w:r w:rsidR="00501E0E" w:rsidRPr="007918FE">
        <w:rPr>
          <w:lang w:val="en"/>
        </w:rPr>
        <w:t xml:space="preserve"> Statewide Intake, if abuse or neglect is reported or is observed during the inspection.</w:t>
      </w:r>
    </w:p>
    <w:p w:rsidR="00501E0E" w:rsidRPr="00E21864" w:rsidRDefault="00501E0E" w:rsidP="00135CD6">
      <w:pPr>
        <w:pStyle w:val="Heading5"/>
        <w:rPr>
          <w:lang w:val="en"/>
        </w:rPr>
      </w:pPr>
      <w:r w:rsidRPr="00E21864">
        <w:rPr>
          <w:lang w:val="en"/>
        </w:rPr>
        <w:t>4150.4</w:t>
      </w:r>
      <w:bookmarkStart w:id="2" w:name="LPPH_4150_4"/>
      <w:bookmarkEnd w:id="2"/>
      <w:r w:rsidRPr="00E21864">
        <w:rPr>
          <w:lang w:val="en"/>
        </w:rPr>
        <w:t xml:space="preserve"> Additional Requirements for Investigation Inspections</w:t>
      </w:r>
    </w:p>
    <w:p w:rsidR="00135CD6" w:rsidRPr="00135CD6" w:rsidRDefault="00135CD6" w:rsidP="00135CD6">
      <w:pPr>
        <w:pStyle w:val="revisionnodfps"/>
        <w:rPr>
          <w:lang w:val="en"/>
        </w:rPr>
      </w:pPr>
      <w:r w:rsidRPr="00135CD6">
        <w:rPr>
          <w:lang w:val="en"/>
        </w:rPr>
        <w:t xml:space="preserve">LPPH </w:t>
      </w:r>
      <w:r w:rsidRPr="00135CD6">
        <w:rPr>
          <w:strike/>
          <w:color w:val="FF0000"/>
          <w:lang w:val="en"/>
        </w:rPr>
        <w:t>August 2012</w:t>
      </w:r>
      <w:r>
        <w:rPr>
          <w:lang w:val="en"/>
        </w:rPr>
        <w:t xml:space="preserve"> DRAFT 8057-CCL</w:t>
      </w:r>
    </w:p>
    <w:p w:rsidR="00501E0E" w:rsidRPr="00E21864" w:rsidRDefault="00501E0E" w:rsidP="00135CD6">
      <w:pPr>
        <w:pStyle w:val="violettagdfps"/>
        <w:rPr>
          <w:lang w:val="en"/>
        </w:rPr>
      </w:pPr>
      <w:r w:rsidRPr="00E21864">
        <w:rPr>
          <w:lang w:val="en"/>
        </w:rPr>
        <w:t>Policy</w:t>
      </w:r>
    </w:p>
    <w:p w:rsidR="00501E0E" w:rsidRPr="00E21864" w:rsidRDefault="00501E0E" w:rsidP="00135CD6">
      <w:pPr>
        <w:pStyle w:val="bodytextdfps"/>
        <w:rPr>
          <w:lang w:val="en"/>
        </w:rPr>
      </w:pPr>
      <w:r w:rsidRPr="00E21864">
        <w:rPr>
          <w:lang w:val="en"/>
        </w:rPr>
        <w:t xml:space="preserve">The investigator conducts an unannounced investigation inspection at an operation that is the subject of the investigation according to the timeframes in </w:t>
      </w:r>
      <w:hyperlink r:id="rId16" w:anchor="LPPH_6000" w:history="1">
        <w:r w:rsidRPr="00E21864">
          <w:rPr>
            <w:color w:val="006699"/>
            <w:lang w:val="en"/>
          </w:rPr>
          <w:t>6000</w:t>
        </w:r>
      </w:hyperlink>
      <w:r w:rsidRPr="00E21864">
        <w:rPr>
          <w:lang w:val="en"/>
        </w:rPr>
        <w:t xml:space="preserve"> Investigations.</w:t>
      </w:r>
    </w:p>
    <w:p w:rsidR="00501E0E" w:rsidRPr="00E21864" w:rsidRDefault="00501E0E" w:rsidP="00135CD6">
      <w:pPr>
        <w:pStyle w:val="bodytextdfps"/>
        <w:rPr>
          <w:lang w:val="en"/>
        </w:rPr>
      </w:pPr>
      <w:r w:rsidRPr="00E21864">
        <w:rPr>
          <w:lang w:val="en"/>
        </w:rPr>
        <w:t>The first investigation inspection to the operation may be announced if the investigator has:</w:t>
      </w:r>
    </w:p>
    <w:p w:rsidR="00501E0E" w:rsidRPr="00E21864" w:rsidRDefault="00135CD6" w:rsidP="00135CD6">
      <w:pPr>
        <w:pStyle w:val="list1dfps"/>
        <w:rPr>
          <w:lang w:val="en"/>
        </w:rPr>
      </w:pPr>
      <w:proofErr w:type="gramStart"/>
      <w:r>
        <w:rPr>
          <w:lang w:val="en"/>
        </w:rPr>
        <w:t>a</w:t>
      </w:r>
      <w:proofErr w:type="gramEnd"/>
      <w:r>
        <w:rPr>
          <w:lang w:val="en"/>
        </w:rPr>
        <w:t>.</w:t>
      </w:r>
      <w:r>
        <w:rPr>
          <w:lang w:val="en"/>
        </w:rPr>
        <w:tab/>
      </w:r>
      <w:r w:rsidR="00501E0E" w:rsidRPr="00E21864">
        <w:rPr>
          <w:lang w:val="en"/>
        </w:rPr>
        <w:t>attempted one or more unannounced inspections;</w:t>
      </w:r>
    </w:p>
    <w:p w:rsidR="00501E0E" w:rsidRPr="00E21864" w:rsidRDefault="00135CD6" w:rsidP="00135CD6">
      <w:pPr>
        <w:pStyle w:val="list1dfps"/>
        <w:rPr>
          <w:lang w:val="en"/>
        </w:rPr>
      </w:pPr>
      <w:proofErr w:type="gramStart"/>
      <w:r>
        <w:rPr>
          <w:lang w:val="en"/>
        </w:rPr>
        <w:t>b</w:t>
      </w:r>
      <w:proofErr w:type="gramEnd"/>
      <w:r>
        <w:rPr>
          <w:lang w:val="en"/>
        </w:rPr>
        <w:t>.</w:t>
      </w:r>
      <w:r>
        <w:rPr>
          <w:lang w:val="en"/>
        </w:rPr>
        <w:tab/>
      </w:r>
      <w:r w:rsidR="00501E0E" w:rsidRPr="00E21864">
        <w:rPr>
          <w:lang w:val="en"/>
        </w:rPr>
        <w:t>obtained supervisory approval to conduct an announced inspection; and</w:t>
      </w:r>
    </w:p>
    <w:p w:rsidR="00501E0E" w:rsidRPr="00E21864" w:rsidRDefault="00135CD6" w:rsidP="00135CD6">
      <w:pPr>
        <w:pStyle w:val="list1dfps"/>
        <w:rPr>
          <w:lang w:val="en"/>
        </w:rPr>
      </w:pPr>
      <w:proofErr w:type="gramStart"/>
      <w:r>
        <w:rPr>
          <w:lang w:val="en"/>
        </w:rPr>
        <w:t>c</w:t>
      </w:r>
      <w:proofErr w:type="gramEnd"/>
      <w:r>
        <w:rPr>
          <w:lang w:val="en"/>
        </w:rPr>
        <w:t>.</w:t>
      </w:r>
      <w:r>
        <w:rPr>
          <w:lang w:val="en"/>
        </w:rPr>
        <w:tab/>
      </w:r>
      <w:r w:rsidR="00501E0E" w:rsidRPr="00E21864">
        <w:rPr>
          <w:lang w:val="en"/>
        </w:rPr>
        <w:t xml:space="preserve">documented the following in the </w:t>
      </w:r>
      <w:r w:rsidR="00501E0E" w:rsidRPr="00E21864">
        <w:rPr>
          <w:i/>
          <w:iCs/>
          <w:lang w:val="en"/>
        </w:rPr>
        <w:t xml:space="preserve">Observations Made During Inspection </w:t>
      </w:r>
      <w:r w:rsidR="00501E0E" w:rsidRPr="00E21864">
        <w:rPr>
          <w:lang w:val="en"/>
        </w:rPr>
        <w:t xml:space="preserve">narrative box on the </w:t>
      </w:r>
      <w:r w:rsidR="00501E0E" w:rsidRPr="00E21864">
        <w:rPr>
          <w:i/>
          <w:iCs/>
          <w:lang w:val="en"/>
        </w:rPr>
        <w:t xml:space="preserve">Investigation Conclusion </w:t>
      </w:r>
      <w:r w:rsidR="00501E0E" w:rsidRPr="00E21864">
        <w:rPr>
          <w:lang w:val="en"/>
        </w:rPr>
        <w:t>page in the CLASS system:</w:t>
      </w:r>
    </w:p>
    <w:p w:rsidR="00501E0E" w:rsidRPr="00E21864" w:rsidRDefault="00135CD6" w:rsidP="00135CD6">
      <w:pPr>
        <w:pStyle w:val="list2dfps"/>
        <w:rPr>
          <w:lang w:val="en"/>
        </w:rPr>
      </w:pPr>
      <w:r w:rsidRPr="00135CD6">
        <w:rPr>
          <w:lang w:val="en"/>
        </w:rPr>
        <w:t xml:space="preserve">  •</w:t>
      </w:r>
      <w:r w:rsidRPr="00135CD6">
        <w:rPr>
          <w:lang w:val="en"/>
        </w:rPr>
        <w:tab/>
      </w:r>
      <w:r w:rsidR="00F72F3A">
        <w:rPr>
          <w:lang w:val="en"/>
        </w:rPr>
        <w:t>T</w:t>
      </w:r>
      <w:r w:rsidR="00501E0E" w:rsidRPr="00E21864">
        <w:rPr>
          <w:lang w:val="en"/>
        </w:rPr>
        <w:t>he reason for an unannounced inspection could not be conducted</w:t>
      </w:r>
    </w:p>
    <w:p w:rsidR="00501E0E" w:rsidRPr="00E21864" w:rsidRDefault="00135CD6" w:rsidP="00135CD6">
      <w:pPr>
        <w:pStyle w:val="list2dfps"/>
        <w:rPr>
          <w:lang w:val="en"/>
        </w:rPr>
      </w:pPr>
      <w:r w:rsidRPr="00135CD6">
        <w:rPr>
          <w:lang w:val="en"/>
        </w:rPr>
        <w:t xml:space="preserve">  •</w:t>
      </w:r>
      <w:r w:rsidRPr="00135CD6">
        <w:rPr>
          <w:lang w:val="en"/>
        </w:rPr>
        <w:tab/>
      </w:r>
      <w:r w:rsidR="00F72F3A">
        <w:rPr>
          <w:lang w:val="en"/>
        </w:rPr>
        <w:t>T</w:t>
      </w:r>
      <w:r w:rsidR="00501E0E" w:rsidRPr="00E21864">
        <w:rPr>
          <w:lang w:val="en"/>
        </w:rPr>
        <w:t xml:space="preserve">he </w:t>
      </w:r>
      <w:proofErr w:type="gramStart"/>
      <w:r w:rsidR="00501E0E" w:rsidRPr="00E21864">
        <w:rPr>
          <w:lang w:val="en"/>
        </w:rPr>
        <w:t>dates</w:t>
      </w:r>
      <w:proofErr w:type="gramEnd"/>
      <w:r w:rsidR="00501E0E" w:rsidRPr="00E21864">
        <w:rPr>
          <w:lang w:val="en"/>
        </w:rPr>
        <w:t xml:space="preserve"> supervisory approval was requested and obtained. </w:t>
      </w:r>
    </w:p>
    <w:p w:rsidR="00501E0E" w:rsidRPr="00E21864" w:rsidRDefault="00501E0E" w:rsidP="00135CD6">
      <w:pPr>
        <w:pStyle w:val="bodytextdfps"/>
        <w:rPr>
          <w:lang w:val="en"/>
        </w:rPr>
      </w:pPr>
      <w:r w:rsidRPr="00E21864">
        <w:rPr>
          <w:lang w:val="en"/>
        </w:rPr>
        <w:t>Subsequent investigation inspections may be announced or unannounced.</w:t>
      </w:r>
    </w:p>
    <w:p w:rsidR="00501E0E" w:rsidRPr="00E21864" w:rsidRDefault="00501E0E" w:rsidP="00135CD6">
      <w:pPr>
        <w:pStyle w:val="subheading1dfps"/>
        <w:rPr>
          <w:lang w:val="en"/>
        </w:rPr>
      </w:pPr>
      <w:r w:rsidRPr="00E21864">
        <w:rPr>
          <w:lang w:val="en"/>
        </w:rPr>
        <w:t>Inspection Not Required</w:t>
      </w:r>
    </w:p>
    <w:p w:rsidR="00501E0E" w:rsidRPr="00E21864" w:rsidRDefault="00501E0E" w:rsidP="00135CD6">
      <w:pPr>
        <w:pStyle w:val="bodytextdfps"/>
        <w:rPr>
          <w:lang w:val="en"/>
        </w:rPr>
      </w:pPr>
      <w:r w:rsidRPr="00E21864">
        <w:rPr>
          <w:lang w:val="en"/>
        </w:rPr>
        <w:t>An investigation inspection is not required when the investigation was assigned:</w:t>
      </w:r>
    </w:p>
    <w:p w:rsidR="00501E0E" w:rsidRPr="00E21864" w:rsidRDefault="00135CD6" w:rsidP="00135CD6">
      <w:pPr>
        <w:pStyle w:val="list1dfps"/>
        <w:rPr>
          <w:lang w:val="en"/>
        </w:rPr>
      </w:pPr>
      <w:r w:rsidRPr="00135CD6">
        <w:rPr>
          <w:lang w:val="en"/>
        </w:rPr>
        <w:t xml:space="preserve">  •</w:t>
      </w:r>
      <w:r w:rsidRPr="00135CD6">
        <w:rPr>
          <w:lang w:val="en"/>
        </w:rPr>
        <w:tab/>
      </w:r>
      <w:proofErr w:type="gramStart"/>
      <w:r w:rsidR="00501E0E" w:rsidRPr="009D4B92">
        <w:rPr>
          <w:highlight w:val="yellow"/>
          <w:lang w:val="en"/>
        </w:rPr>
        <w:t>a</w:t>
      </w:r>
      <w:proofErr w:type="gramEnd"/>
      <w:r w:rsidR="00501E0E" w:rsidRPr="009D4B92">
        <w:rPr>
          <w:highlight w:val="yellow"/>
          <w:lang w:val="en"/>
        </w:rPr>
        <w:t xml:space="preserve"> priority of 5 (P5)</w:t>
      </w:r>
      <w:r w:rsidR="00501E0E" w:rsidRPr="00E21864">
        <w:rPr>
          <w:lang w:val="en"/>
        </w:rPr>
        <w:t>; or</w:t>
      </w:r>
    </w:p>
    <w:p w:rsidR="00501E0E" w:rsidRPr="00E21864" w:rsidRDefault="00135CD6" w:rsidP="00135CD6">
      <w:pPr>
        <w:pStyle w:val="list1dfps"/>
        <w:rPr>
          <w:lang w:val="en"/>
        </w:rPr>
      </w:pPr>
      <w:r w:rsidRPr="00135CD6">
        <w:rPr>
          <w:lang w:val="en"/>
        </w:rPr>
        <w:t xml:space="preserve">  •</w:t>
      </w:r>
      <w:r w:rsidRPr="00135CD6">
        <w:rPr>
          <w:lang w:val="en"/>
        </w:rPr>
        <w:tab/>
      </w:r>
      <w:proofErr w:type="gramStart"/>
      <w:r w:rsidR="00501E0E" w:rsidRPr="00E21864">
        <w:rPr>
          <w:lang w:val="en"/>
        </w:rPr>
        <w:t>a</w:t>
      </w:r>
      <w:proofErr w:type="gramEnd"/>
      <w:r w:rsidR="00501E0E" w:rsidRPr="00E21864">
        <w:rPr>
          <w:lang w:val="en"/>
        </w:rPr>
        <w:t xml:space="preserve"> priority of 3 (P3) to process a sex offender proximity report.</w:t>
      </w:r>
    </w:p>
    <w:p w:rsidR="00501E0E" w:rsidRPr="00135CD6" w:rsidRDefault="00501E0E" w:rsidP="00135CD6">
      <w:pPr>
        <w:pStyle w:val="bodytextdfps"/>
      </w:pPr>
      <w:r w:rsidRPr="00135CD6">
        <w:t xml:space="preserve">See </w:t>
      </w:r>
      <w:hyperlink r:id="rId17" w:anchor="LPPH_6000" w:history="1">
        <w:r w:rsidRPr="00135CD6">
          <w:rPr>
            <w:rStyle w:val="Hyperlink"/>
          </w:rPr>
          <w:t>6000</w:t>
        </w:r>
      </w:hyperlink>
      <w:r w:rsidRPr="00135CD6">
        <w:t xml:space="preserve"> Investigations.</w:t>
      </w:r>
    </w:p>
    <w:p w:rsidR="00501E0E" w:rsidRPr="00135CD6" w:rsidRDefault="00501E0E" w:rsidP="00135CD6">
      <w:pPr>
        <w:pStyle w:val="bodytextcitationdfps"/>
      </w:pPr>
      <w:r w:rsidRPr="00135CD6">
        <w:t xml:space="preserve">DFPS Rules, 40 TAC </w:t>
      </w:r>
      <w:hyperlink r:id="rId18" w:history="1">
        <w:r w:rsidRPr="00135CD6">
          <w:rPr>
            <w:rStyle w:val="Hyperlink"/>
          </w:rPr>
          <w:t>§745.8407</w:t>
        </w:r>
      </w:hyperlink>
    </w:p>
    <w:p w:rsidR="00501E0E" w:rsidRPr="006A5C77" w:rsidRDefault="00501E0E" w:rsidP="00135CD6">
      <w:pPr>
        <w:pStyle w:val="Heading4"/>
        <w:rPr>
          <w:lang w:val="en"/>
        </w:rPr>
      </w:pPr>
      <w:r w:rsidRPr="006A5C77">
        <w:rPr>
          <w:lang w:val="en"/>
        </w:rPr>
        <w:t>4151</w:t>
      </w:r>
      <w:bookmarkStart w:id="3" w:name="LPPH_4151"/>
      <w:bookmarkEnd w:id="3"/>
      <w:r w:rsidRPr="006A5C77">
        <w:rPr>
          <w:lang w:val="en"/>
        </w:rPr>
        <w:t xml:space="preserve"> Operation Walk-Throughs</w:t>
      </w:r>
    </w:p>
    <w:p w:rsidR="00135CD6" w:rsidRDefault="00135CD6" w:rsidP="00135CD6">
      <w:pPr>
        <w:pStyle w:val="revisionnodfps"/>
        <w:rPr>
          <w:lang w:val="en"/>
        </w:rPr>
      </w:pPr>
      <w:r>
        <w:rPr>
          <w:lang w:val="en"/>
        </w:rPr>
        <w:t xml:space="preserve">LPPH </w:t>
      </w:r>
      <w:r w:rsidRPr="00135CD6">
        <w:rPr>
          <w:strike/>
          <w:color w:val="FF0000"/>
          <w:lang w:val="en"/>
        </w:rPr>
        <w:t>August 2012</w:t>
      </w:r>
      <w:r>
        <w:rPr>
          <w:lang w:val="en"/>
        </w:rPr>
        <w:t xml:space="preserve"> DRAFT 8057-CCL</w:t>
      </w:r>
    </w:p>
    <w:p w:rsidR="00501E0E" w:rsidRPr="006A5C77" w:rsidRDefault="00501E0E" w:rsidP="00135CD6">
      <w:pPr>
        <w:pStyle w:val="violettagdfps"/>
        <w:rPr>
          <w:lang w:val="en"/>
        </w:rPr>
      </w:pPr>
      <w:r w:rsidRPr="006A5C77">
        <w:rPr>
          <w:lang w:val="en"/>
        </w:rPr>
        <w:t>Policy</w:t>
      </w:r>
    </w:p>
    <w:p w:rsidR="00501E0E" w:rsidRPr="006A5C77" w:rsidRDefault="00501E0E" w:rsidP="00135CD6">
      <w:pPr>
        <w:pStyle w:val="bodytextdfps"/>
        <w:rPr>
          <w:lang w:val="en"/>
        </w:rPr>
      </w:pPr>
      <w:r w:rsidRPr="006A5C77">
        <w:rPr>
          <w:lang w:val="en"/>
        </w:rPr>
        <w:t>Any</w:t>
      </w:r>
      <w:r w:rsidR="00494AFD">
        <w:rPr>
          <w:lang w:val="en"/>
        </w:rPr>
        <w:t xml:space="preserve"> </w:t>
      </w:r>
      <w:r w:rsidRPr="006A5C77">
        <w:rPr>
          <w:lang w:val="en"/>
        </w:rPr>
        <w:t>time Licensing staff visit an operation other than a child</w:t>
      </w:r>
      <w:r w:rsidR="00494AFD">
        <w:rPr>
          <w:lang w:val="en"/>
        </w:rPr>
        <w:t xml:space="preserve"> </w:t>
      </w:r>
      <w:r w:rsidRPr="006A5C77">
        <w:rPr>
          <w:lang w:val="en"/>
        </w:rPr>
        <w:t>placing agency, staff perform an operation walk-through and cite any deficiencies observed during the walk-through.</w:t>
      </w:r>
    </w:p>
    <w:p w:rsidR="00501E0E" w:rsidRPr="00DF5C84" w:rsidRDefault="00501E0E" w:rsidP="00135CD6">
      <w:pPr>
        <w:pStyle w:val="bodytextdfps"/>
        <w:rPr>
          <w:lang w:val="en"/>
        </w:rPr>
      </w:pPr>
      <w:r>
        <w:rPr>
          <w:lang w:val="en"/>
        </w:rPr>
        <w:t>Licensing staff</w:t>
      </w:r>
      <w:r w:rsidRPr="00DF5C84">
        <w:rPr>
          <w:lang w:val="en"/>
        </w:rPr>
        <w:t xml:space="preserve"> walk through all of the following areas in the operation: </w:t>
      </w:r>
    </w:p>
    <w:p w:rsidR="00501E0E" w:rsidRPr="00DF5C84" w:rsidRDefault="00135CD6" w:rsidP="00135CD6">
      <w:pPr>
        <w:pStyle w:val="list1dfps"/>
        <w:rPr>
          <w:lang w:val="en"/>
        </w:rPr>
      </w:pPr>
      <w:r>
        <w:rPr>
          <w:lang w:val="en"/>
        </w:rPr>
        <w:t>a.</w:t>
      </w:r>
      <w:r>
        <w:rPr>
          <w:lang w:val="en"/>
        </w:rPr>
        <w:tab/>
      </w:r>
      <w:r w:rsidR="00501E0E" w:rsidRPr="00DF5C84">
        <w:rPr>
          <w:lang w:val="en"/>
        </w:rPr>
        <w:t xml:space="preserve">Indoor and outdoor activity areas </w:t>
      </w:r>
    </w:p>
    <w:p w:rsidR="00501E0E" w:rsidRPr="00DF5C84" w:rsidRDefault="00135CD6" w:rsidP="00135CD6">
      <w:pPr>
        <w:pStyle w:val="list1dfps"/>
        <w:rPr>
          <w:lang w:val="en"/>
        </w:rPr>
      </w:pPr>
      <w:r>
        <w:rPr>
          <w:lang w:val="en"/>
        </w:rPr>
        <w:t>b.</w:t>
      </w:r>
      <w:r>
        <w:rPr>
          <w:lang w:val="en"/>
        </w:rPr>
        <w:tab/>
      </w:r>
      <w:r w:rsidR="00501E0E" w:rsidRPr="00DF5C84">
        <w:rPr>
          <w:lang w:val="en"/>
        </w:rPr>
        <w:t xml:space="preserve">Areas where meals are prepared and served </w:t>
      </w:r>
    </w:p>
    <w:p w:rsidR="00501E0E" w:rsidRPr="00DF5C84" w:rsidRDefault="00135CD6" w:rsidP="00135CD6">
      <w:pPr>
        <w:pStyle w:val="list1dfps"/>
        <w:rPr>
          <w:lang w:val="en"/>
        </w:rPr>
      </w:pPr>
      <w:r>
        <w:rPr>
          <w:lang w:val="en"/>
        </w:rPr>
        <w:t>c.</w:t>
      </w:r>
      <w:r>
        <w:rPr>
          <w:lang w:val="en"/>
        </w:rPr>
        <w:tab/>
      </w:r>
      <w:r w:rsidR="00501E0E" w:rsidRPr="00DF5C84">
        <w:rPr>
          <w:lang w:val="en"/>
        </w:rPr>
        <w:t xml:space="preserve">Restrooms accessible to children </w:t>
      </w:r>
    </w:p>
    <w:p w:rsidR="00501E0E" w:rsidRPr="00DF5C84" w:rsidRDefault="00135CD6" w:rsidP="00135CD6">
      <w:pPr>
        <w:pStyle w:val="list1dfps"/>
        <w:rPr>
          <w:lang w:val="en"/>
        </w:rPr>
      </w:pPr>
      <w:r>
        <w:rPr>
          <w:lang w:val="en"/>
        </w:rPr>
        <w:t>d.</w:t>
      </w:r>
      <w:r>
        <w:rPr>
          <w:lang w:val="en"/>
        </w:rPr>
        <w:tab/>
      </w:r>
      <w:r w:rsidR="00501E0E" w:rsidRPr="00DF5C84">
        <w:rPr>
          <w:lang w:val="en"/>
        </w:rPr>
        <w:t>Sleeping areas</w:t>
      </w:r>
    </w:p>
    <w:p w:rsidR="00501E0E" w:rsidRPr="00DF5C84" w:rsidRDefault="00501E0E" w:rsidP="00135CD6">
      <w:pPr>
        <w:pStyle w:val="violettagdfps"/>
        <w:rPr>
          <w:lang w:val="en"/>
        </w:rPr>
      </w:pPr>
      <w:r w:rsidRPr="00DF5C84">
        <w:rPr>
          <w:lang w:val="en"/>
        </w:rPr>
        <w:lastRenderedPageBreak/>
        <w:t>Procedure</w:t>
      </w:r>
    </w:p>
    <w:p w:rsidR="00501E0E" w:rsidRPr="00DF5C84" w:rsidRDefault="00501E0E" w:rsidP="00135CD6">
      <w:pPr>
        <w:pStyle w:val="bodytextdfps"/>
        <w:rPr>
          <w:lang w:val="en"/>
        </w:rPr>
      </w:pPr>
      <w:r w:rsidRPr="00DF5C84">
        <w:rPr>
          <w:lang w:val="en"/>
        </w:rPr>
        <w:t xml:space="preserve">During all inspections, </w:t>
      </w:r>
      <w:r>
        <w:rPr>
          <w:lang w:val="en"/>
        </w:rPr>
        <w:t xml:space="preserve">Licensing </w:t>
      </w:r>
      <w:proofErr w:type="gramStart"/>
      <w:r>
        <w:rPr>
          <w:lang w:val="en"/>
        </w:rPr>
        <w:t>staff</w:t>
      </w:r>
      <w:r w:rsidRPr="00DF5C84">
        <w:rPr>
          <w:lang w:val="en"/>
        </w:rPr>
        <w:t xml:space="preserve"> walk</w:t>
      </w:r>
      <w:proofErr w:type="gramEnd"/>
      <w:r w:rsidRPr="00DF5C84">
        <w:rPr>
          <w:lang w:val="en"/>
        </w:rPr>
        <w:t xml:space="preserve"> through the operation and assesses the risk to children related to obvious violations of the Licensing statutes, administrative rules, or minimum standards related to:</w:t>
      </w:r>
    </w:p>
    <w:p w:rsidR="00501E0E" w:rsidRPr="00DF5C84" w:rsidRDefault="00135CD6" w:rsidP="00135CD6">
      <w:pPr>
        <w:pStyle w:val="list1dfps"/>
        <w:rPr>
          <w:lang w:val="en"/>
        </w:rPr>
      </w:pPr>
      <w:proofErr w:type="gramStart"/>
      <w:r>
        <w:rPr>
          <w:lang w:val="en"/>
        </w:rPr>
        <w:t>a</w:t>
      </w:r>
      <w:proofErr w:type="gramEnd"/>
      <w:r>
        <w:rPr>
          <w:lang w:val="en"/>
        </w:rPr>
        <w:t>.</w:t>
      </w:r>
      <w:r>
        <w:rPr>
          <w:lang w:val="en"/>
        </w:rPr>
        <w:tab/>
      </w:r>
      <w:r w:rsidR="00501E0E" w:rsidRPr="00DF5C84">
        <w:rPr>
          <w:lang w:val="en"/>
        </w:rPr>
        <w:t>supervision of children;</w:t>
      </w:r>
    </w:p>
    <w:p w:rsidR="00501E0E" w:rsidRPr="00DF5C84" w:rsidRDefault="00135CD6" w:rsidP="00135CD6">
      <w:pPr>
        <w:pStyle w:val="list1dfps"/>
        <w:rPr>
          <w:lang w:val="en"/>
        </w:rPr>
      </w:pPr>
      <w:proofErr w:type="gramStart"/>
      <w:r>
        <w:rPr>
          <w:lang w:val="en"/>
        </w:rPr>
        <w:t>b</w:t>
      </w:r>
      <w:proofErr w:type="gramEnd"/>
      <w:r>
        <w:rPr>
          <w:lang w:val="en"/>
        </w:rPr>
        <w:t>.</w:t>
      </w:r>
      <w:r>
        <w:rPr>
          <w:lang w:val="en"/>
        </w:rPr>
        <w:tab/>
      </w:r>
      <w:r w:rsidR="00501E0E" w:rsidRPr="00DF5C84">
        <w:rPr>
          <w:lang w:val="en"/>
        </w:rPr>
        <w:t>child/caregiver ratio;</w:t>
      </w:r>
    </w:p>
    <w:p w:rsidR="00501E0E" w:rsidRPr="00DF5C84" w:rsidRDefault="00135CD6" w:rsidP="00135CD6">
      <w:pPr>
        <w:pStyle w:val="list1dfps"/>
        <w:rPr>
          <w:lang w:val="en"/>
        </w:rPr>
      </w:pPr>
      <w:proofErr w:type="gramStart"/>
      <w:r>
        <w:rPr>
          <w:lang w:val="en"/>
        </w:rPr>
        <w:t>c</w:t>
      </w:r>
      <w:proofErr w:type="gramEnd"/>
      <w:r>
        <w:rPr>
          <w:lang w:val="en"/>
        </w:rPr>
        <w:t>.</w:t>
      </w:r>
      <w:r>
        <w:rPr>
          <w:lang w:val="en"/>
        </w:rPr>
        <w:tab/>
      </w:r>
      <w:r w:rsidR="00501E0E" w:rsidRPr="00DF5C84">
        <w:rPr>
          <w:lang w:val="en"/>
        </w:rPr>
        <w:t>swimming pools and transportation safety, if applicable;</w:t>
      </w:r>
    </w:p>
    <w:p w:rsidR="00501E0E" w:rsidRPr="00DF5C84" w:rsidRDefault="00135CD6" w:rsidP="00135CD6">
      <w:pPr>
        <w:pStyle w:val="list1dfps"/>
        <w:rPr>
          <w:lang w:val="en"/>
        </w:rPr>
      </w:pPr>
      <w:proofErr w:type="gramStart"/>
      <w:r>
        <w:rPr>
          <w:lang w:val="en"/>
        </w:rPr>
        <w:t>d</w:t>
      </w:r>
      <w:proofErr w:type="gramEnd"/>
      <w:r>
        <w:rPr>
          <w:lang w:val="en"/>
        </w:rPr>
        <w:t>.</w:t>
      </w:r>
      <w:r>
        <w:rPr>
          <w:lang w:val="en"/>
        </w:rPr>
        <w:tab/>
      </w:r>
      <w:r w:rsidR="00501E0E" w:rsidRPr="00DF5C84">
        <w:rPr>
          <w:lang w:val="en"/>
        </w:rPr>
        <w:t>fire, safety, and sanitation requirements;</w:t>
      </w:r>
      <w:r w:rsidR="00501E0E">
        <w:rPr>
          <w:lang w:val="en"/>
        </w:rPr>
        <w:t xml:space="preserve"> and</w:t>
      </w:r>
    </w:p>
    <w:p w:rsidR="00501E0E" w:rsidRPr="00DF5C84" w:rsidRDefault="00135CD6" w:rsidP="00135CD6">
      <w:pPr>
        <w:pStyle w:val="list1dfps"/>
        <w:rPr>
          <w:lang w:val="en"/>
        </w:rPr>
      </w:pPr>
      <w:proofErr w:type="gramStart"/>
      <w:r>
        <w:rPr>
          <w:lang w:val="en"/>
        </w:rPr>
        <w:t>e</w:t>
      </w:r>
      <w:proofErr w:type="gramEnd"/>
      <w:r>
        <w:rPr>
          <w:lang w:val="en"/>
        </w:rPr>
        <w:t>.</w:t>
      </w:r>
      <w:r>
        <w:rPr>
          <w:lang w:val="en"/>
        </w:rPr>
        <w:tab/>
      </w:r>
      <w:r w:rsidR="00501E0E" w:rsidRPr="00DF5C84">
        <w:rPr>
          <w:lang w:val="en"/>
        </w:rPr>
        <w:t>responsibilities of the director, administrator, staff, or caregivers</w:t>
      </w:r>
      <w:r w:rsidR="00501E0E">
        <w:rPr>
          <w:lang w:val="en"/>
        </w:rPr>
        <w:t>.</w:t>
      </w:r>
    </w:p>
    <w:p w:rsidR="00135CD6" w:rsidRPr="002D1603" w:rsidRDefault="00135CD6" w:rsidP="00135CD6">
      <w:pPr>
        <w:pStyle w:val="Heading5"/>
        <w:rPr>
          <w:lang w:val="en"/>
        </w:rPr>
      </w:pPr>
      <w:r w:rsidRPr="002D1603">
        <w:rPr>
          <w:lang w:val="en"/>
        </w:rPr>
        <w:t>4151.1 Exceptions for an Investigation Inspection</w:t>
      </w:r>
    </w:p>
    <w:p w:rsidR="00135CD6" w:rsidRPr="002D1603" w:rsidRDefault="00135CD6" w:rsidP="00135CD6">
      <w:pPr>
        <w:pStyle w:val="revisionnodfps"/>
        <w:rPr>
          <w:lang w:val="en"/>
        </w:rPr>
      </w:pPr>
      <w:r w:rsidRPr="002D1603">
        <w:rPr>
          <w:lang w:val="en"/>
        </w:rPr>
        <w:t>LPPH DRAFT 8057-CCL (new item; replaces current 4151.1)</w:t>
      </w:r>
    </w:p>
    <w:p w:rsidR="00135CD6" w:rsidRPr="002D1603" w:rsidRDefault="00135CD6" w:rsidP="00745586">
      <w:pPr>
        <w:pStyle w:val="violettagdfps"/>
        <w:rPr>
          <w:lang w:val="en"/>
        </w:rPr>
      </w:pPr>
      <w:r w:rsidRPr="002D1603">
        <w:rPr>
          <w:lang w:val="en"/>
        </w:rPr>
        <w:t>Policy</w:t>
      </w:r>
    </w:p>
    <w:p w:rsidR="00135CD6" w:rsidRPr="002D1603" w:rsidRDefault="00135CD6" w:rsidP="00745586">
      <w:pPr>
        <w:pStyle w:val="bodytextdfps"/>
        <w:rPr>
          <w:lang w:val="en"/>
        </w:rPr>
      </w:pPr>
      <w:r w:rsidRPr="002D1603">
        <w:rPr>
          <w:lang w:val="en"/>
        </w:rPr>
        <w:t xml:space="preserve">If Licensing staff has conducted previous investigations at the operation and a supervisor determines that Licensing staff is sufficiently familiar with the operation’s compliance and investigation history, the supervisor may grant an exception that allows </w:t>
      </w:r>
      <w:proofErr w:type="gramStart"/>
      <w:r w:rsidRPr="002D1603">
        <w:rPr>
          <w:lang w:val="en"/>
        </w:rPr>
        <w:t>Licensing</w:t>
      </w:r>
      <w:proofErr w:type="gramEnd"/>
      <w:r w:rsidRPr="002D1603">
        <w:rPr>
          <w:lang w:val="en"/>
        </w:rPr>
        <w:t xml:space="preserve"> staff to conduct a condensed operation walk-through. </w:t>
      </w:r>
    </w:p>
    <w:p w:rsidR="00135CD6" w:rsidRPr="002D1603" w:rsidRDefault="00135CD6" w:rsidP="00745586">
      <w:pPr>
        <w:pStyle w:val="bodytextdfps"/>
        <w:rPr>
          <w:lang w:val="en"/>
        </w:rPr>
      </w:pPr>
      <w:r w:rsidRPr="002D1603">
        <w:rPr>
          <w:lang w:val="en"/>
        </w:rPr>
        <w:t xml:space="preserve">However, at minimum, </w:t>
      </w:r>
      <w:proofErr w:type="gramStart"/>
      <w:r w:rsidRPr="002D1603">
        <w:rPr>
          <w:lang w:val="en"/>
        </w:rPr>
        <w:t>Licensing</w:t>
      </w:r>
      <w:proofErr w:type="gramEnd"/>
      <w:r w:rsidRPr="002D1603">
        <w:rPr>
          <w:lang w:val="en"/>
        </w:rPr>
        <w:t xml:space="preserve"> staff must walk</w:t>
      </w:r>
      <w:r w:rsidR="00827380" w:rsidRPr="002D1603">
        <w:rPr>
          <w:lang w:val="en"/>
        </w:rPr>
        <w:t xml:space="preserve"> </w:t>
      </w:r>
      <w:r w:rsidRPr="002D1603">
        <w:rPr>
          <w:lang w:val="en"/>
        </w:rPr>
        <w:t>through:</w:t>
      </w:r>
    </w:p>
    <w:p w:rsidR="00135CD6" w:rsidRPr="002D1603" w:rsidRDefault="00745586" w:rsidP="00745586">
      <w:pPr>
        <w:pStyle w:val="list1dfps"/>
        <w:rPr>
          <w:lang w:val="en"/>
        </w:rPr>
      </w:pPr>
      <w:proofErr w:type="gramStart"/>
      <w:r w:rsidRPr="002D1603">
        <w:rPr>
          <w:lang w:val="en"/>
        </w:rPr>
        <w:t>a</w:t>
      </w:r>
      <w:proofErr w:type="gramEnd"/>
      <w:r w:rsidRPr="002D1603">
        <w:rPr>
          <w:lang w:val="en"/>
        </w:rPr>
        <w:t>.</w:t>
      </w:r>
      <w:r w:rsidRPr="002D1603">
        <w:rPr>
          <w:lang w:val="en"/>
        </w:rPr>
        <w:tab/>
      </w:r>
      <w:r w:rsidR="00135CD6" w:rsidRPr="002D1603">
        <w:rPr>
          <w:lang w:val="en"/>
        </w:rPr>
        <w:t>the sleeping area of the alleged victim</w:t>
      </w:r>
      <w:r w:rsidR="008150C2" w:rsidRPr="002D1603">
        <w:rPr>
          <w:lang w:val="en"/>
        </w:rPr>
        <w:t>,</w:t>
      </w:r>
      <w:r w:rsidR="00135CD6" w:rsidRPr="002D1603">
        <w:rPr>
          <w:lang w:val="en"/>
        </w:rPr>
        <w:t xml:space="preserve"> if applicable;</w:t>
      </w:r>
    </w:p>
    <w:p w:rsidR="00135CD6" w:rsidRPr="002D1603" w:rsidRDefault="00745586" w:rsidP="00745586">
      <w:pPr>
        <w:pStyle w:val="list1dfps"/>
        <w:rPr>
          <w:lang w:val="en"/>
        </w:rPr>
      </w:pPr>
      <w:proofErr w:type="gramStart"/>
      <w:r w:rsidRPr="002D1603">
        <w:rPr>
          <w:lang w:val="en"/>
        </w:rPr>
        <w:t>b</w:t>
      </w:r>
      <w:proofErr w:type="gramEnd"/>
      <w:r w:rsidRPr="002D1603">
        <w:rPr>
          <w:lang w:val="en"/>
        </w:rPr>
        <w:t>.</w:t>
      </w:r>
      <w:r w:rsidRPr="002D1603">
        <w:rPr>
          <w:lang w:val="en"/>
        </w:rPr>
        <w:tab/>
      </w:r>
      <w:r w:rsidR="00135CD6" w:rsidRPr="002D1603">
        <w:rPr>
          <w:lang w:val="en"/>
        </w:rPr>
        <w:t>the restrooms accessible to the alleged victim</w:t>
      </w:r>
      <w:r w:rsidR="008150C2" w:rsidRPr="002D1603">
        <w:rPr>
          <w:lang w:val="en"/>
        </w:rPr>
        <w:t>,</w:t>
      </w:r>
      <w:r w:rsidR="00135CD6" w:rsidRPr="002D1603">
        <w:rPr>
          <w:lang w:val="en"/>
        </w:rPr>
        <w:t xml:space="preserve"> if applicable; and</w:t>
      </w:r>
    </w:p>
    <w:p w:rsidR="00135CD6" w:rsidRPr="002D1603" w:rsidRDefault="00745586" w:rsidP="00745586">
      <w:pPr>
        <w:pStyle w:val="list1dfps"/>
        <w:rPr>
          <w:lang w:val="en"/>
        </w:rPr>
      </w:pPr>
      <w:proofErr w:type="gramStart"/>
      <w:r w:rsidRPr="002D1603">
        <w:rPr>
          <w:lang w:val="en"/>
        </w:rPr>
        <w:t>c</w:t>
      </w:r>
      <w:proofErr w:type="gramEnd"/>
      <w:r w:rsidRPr="002D1603">
        <w:rPr>
          <w:lang w:val="en"/>
        </w:rPr>
        <w:t>.</w:t>
      </w:r>
      <w:r w:rsidRPr="002D1603">
        <w:rPr>
          <w:lang w:val="en"/>
        </w:rPr>
        <w:tab/>
      </w:r>
      <w:r w:rsidR="00135CD6" w:rsidRPr="002D1603">
        <w:rPr>
          <w:lang w:val="en"/>
        </w:rPr>
        <w:t>the specific area where the incident being investigated is alleged to have occurred.</w:t>
      </w:r>
    </w:p>
    <w:p w:rsidR="00135CD6" w:rsidRPr="002D1603" w:rsidRDefault="00135CD6" w:rsidP="00745586">
      <w:pPr>
        <w:pStyle w:val="bodytextdfps"/>
        <w:rPr>
          <w:lang w:val="en"/>
        </w:rPr>
      </w:pPr>
      <w:r w:rsidRPr="002D1603">
        <w:rPr>
          <w:lang w:val="en"/>
        </w:rPr>
        <w:t>When granting approval, the supervisor explains to Licensing staff which areas of the operation that Licensing staff is required to conduct a walk-through.</w:t>
      </w:r>
    </w:p>
    <w:p w:rsidR="00135CD6" w:rsidRPr="002D1603" w:rsidRDefault="00135CD6" w:rsidP="00745586">
      <w:pPr>
        <w:pStyle w:val="bodytextdfps"/>
        <w:rPr>
          <w:lang w:val="en"/>
        </w:rPr>
      </w:pPr>
      <w:r w:rsidRPr="002D1603">
        <w:rPr>
          <w:lang w:val="en"/>
        </w:rPr>
        <w:t>Licensing staff documents the exception approved by the supervisor in CLASS.</w:t>
      </w:r>
    </w:p>
    <w:p w:rsidR="00135CD6" w:rsidRPr="002D1603" w:rsidRDefault="00135CD6" w:rsidP="00745586">
      <w:pPr>
        <w:pStyle w:val="violettagdfps"/>
        <w:rPr>
          <w:lang w:val="en"/>
        </w:rPr>
      </w:pPr>
      <w:r w:rsidRPr="002D1603">
        <w:rPr>
          <w:lang w:val="en"/>
        </w:rPr>
        <w:t>Procedure</w:t>
      </w:r>
    </w:p>
    <w:p w:rsidR="00135CD6" w:rsidRPr="002D1603" w:rsidRDefault="00135CD6" w:rsidP="00745586">
      <w:pPr>
        <w:pStyle w:val="bodytextdfps"/>
        <w:rPr>
          <w:lang w:val="en"/>
        </w:rPr>
      </w:pPr>
      <w:r w:rsidRPr="002D1603">
        <w:rPr>
          <w:lang w:val="en"/>
        </w:rPr>
        <w:t xml:space="preserve">For investigation inspections, </w:t>
      </w:r>
      <w:proofErr w:type="gramStart"/>
      <w:r w:rsidRPr="002D1603">
        <w:rPr>
          <w:lang w:val="en"/>
        </w:rPr>
        <w:t>Licensing</w:t>
      </w:r>
      <w:proofErr w:type="gramEnd"/>
      <w:r w:rsidRPr="002D1603">
        <w:rPr>
          <w:lang w:val="en"/>
        </w:rPr>
        <w:t xml:space="preserve"> staff is responsible for:</w:t>
      </w:r>
    </w:p>
    <w:p w:rsidR="00135CD6" w:rsidRPr="002D1603" w:rsidRDefault="00745586" w:rsidP="00745586">
      <w:pPr>
        <w:pStyle w:val="list1dfps"/>
        <w:rPr>
          <w:lang w:val="en"/>
        </w:rPr>
      </w:pPr>
      <w:proofErr w:type="gramStart"/>
      <w:r w:rsidRPr="002D1603">
        <w:rPr>
          <w:lang w:val="en"/>
        </w:rPr>
        <w:t>a</w:t>
      </w:r>
      <w:proofErr w:type="gramEnd"/>
      <w:r w:rsidRPr="002D1603">
        <w:rPr>
          <w:lang w:val="en"/>
        </w:rPr>
        <w:t>.</w:t>
      </w:r>
      <w:r w:rsidRPr="002D1603">
        <w:rPr>
          <w:lang w:val="en"/>
        </w:rPr>
        <w:tab/>
      </w:r>
      <w:r w:rsidR="00135CD6" w:rsidRPr="002D1603">
        <w:rPr>
          <w:lang w:val="en"/>
        </w:rPr>
        <w:t>obtaining approval from the supervisor before conducting a condensed operation walk-through;</w:t>
      </w:r>
    </w:p>
    <w:p w:rsidR="00135CD6" w:rsidRPr="002D1603" w:rsidRDefault="00745586" w:rsidP="00745586">
      <w:pPr>
        <w:pStyle w:val="list1dfps"/>
        <w:rPr>
          <w:lang w:val="en"/>
        </w:rPr>
      </w:pPr>
      <w:proofErr w:type="gramStart"/>
      <w:r w:rsidRPr="002D1603">
        <w:rPr>
          <w:lang w:val="en"/>
        </w:rPr>
        <w:t>b</w:t>
      </w:r>
      <w:proofErr w:type="gramEnd"/>
      <w:r w:rsidRPr="002D1603">
        <w:rPr>
          <w:lang w:val="en"/>
        </w:rPr>
        <w:t>.</w:t>
      </w:r>
      <w:r w:rsidRPr="002D1603">
        <w:rPr>
          <w:lang w:val="en"/>
        </w:rPr>
        <w:tab/>
      </w:r>
      <w:r w:rsidR="00135CD6" w:rsidRPr="002D1603">
        <w:rPr>
          <w:lang w:val="en"/>
        </w:rPr>
        <w:t>checking for and citing any obvious plain-view violations observed during the operation walk-through; and</w:t>
      </w:r>
    </w:p>
    <w:p w:rsidR="00135CD6" w:rsidRPr="002D1603" w:rsidRDefault="00745586" w:rsidP="00745586">
      <w:pPr>
        <w:pStyle w:val="list1dfps"/>
        <w:rPr>
          <w:lang w:val="en"/>
        </w:rPr>
      </w:pPr>
      <w:proofErr w:type="gramStart"/>
      <w:r w:rsidRPr="002D1603">
        <w:rPr>
          <w:lang w:val="en"/>
        </w:rPr>
        <w:t>c</w:t>
      </w:r>
      <w:proofErr w:type="gramEnd"/>
      <w:r w:rsidRPr="002D1603">
        <w:rPr>
          <w:lang w:val="en"/>
        </w:rPr>
        <w:t>.</w:t>
      </w:r>
      <w:r w:rsidRPr="002D1603">
        <w:rPr>
          <w:lang w:val="en"/>
        </w:rPr>
        <w:tab/>
      </w:r>
      <w:r w:rsidR="00135CD6" w:rsidRPr="002D1603">
        <w:rPr>
          <w:lang w:val="en"/>
        </w:rPr>
        <w:t>inspecting the specific area where the incident being investigated is alleged to have occurred and citing any necessary deficiencies.</w:t>
      </w:r>
    </w:p>
    <w:p w:rsidR="00135CD6" w:rsidRPr="002D1603" w:rsidRDefault="00135CD6" w:rsidP="00745586">
      <w:pPr>
        <w:pStyle w:val="bodytextdfps"/>
        <w:rPr>
          <w:lang w:val="en"/>
        </w:rPr>
      </w:pPr>
      <w:r w:rsidRPr="002D1603">
        <w:rPr>
          <w:lang w:val="en"/>
        </w:rPr>
        <w:t xml:space="preserve">For an investigation inspection, </w:t>
      </w:r>
      <w:proofErr w:type="gramStart"/>
      <w:r w:rsidRPr="002D1603">
        <w:rPr>
          <w:lang w:val="en"/>
        </w:rPr>
        <w:t>Licensing</w:t>
      </w:r>
      <w:proofErr w:type="gramEnd"/>
      <w:r w:rsidRPr="002D1603">
        <w:rPr>
          <w:lang w:val="en"/>
        </w:rPr>
        <w:t xml:space="preserve"> staff documents the exception to conducting a full walk-through in the </w:t>
      </w:r>
      <w:r w:rsidRPr="002D1603">
        <w:rPr>
          <w:i/>
          <w:iCs/>
          <w:lang w:val="en"/>
        </w:rPr>
        <w:t xml:space="preserve">Observations Made During the Inspection </w:t>
      </w:r>
      <w:r w:rsidRPr="002D1603">
        <w:rPr>
          <w:lang w:val="en"/>
        </w:rPr>
        <w:t xml:space="preserve">section of the </w:t>
      </w:r>
      <w:r w:rsidRPr="002D1603">
        <w:rPr>
          <w:i/>
          <w:iCs/>
          <w:lang w:val="en"/>
        </w:rPr>
        <w:t xml:space="preserve">Investigation Conclusion </w:t>
      </w:r>
      <w:r w:rsidRPr="002D1603">
        <w:rPr>
          <w:lang w:val="en"/>
        </w:rPr>
        <w:t>page in CLASS. Documentation must include:</w:t>
      </w:r>
    </w:p>
    <w:p w:rsidR="00135CD6" w:rsidRPr="002D1603" w:rsidRDefault="00745586" w:rsidP="00745586">
      <w:pPr>
        <w:pStyle w:val="list1dfps"/>
        <w:rPr>
          <w:lang w:val="en"/>
        </w:rPr>
      </w:pPr>
      <w:r w:rsidRPr="002D1603">
        <w:rPr>
          <w:lang w:val="en"/>
        </w:rPr>
        <w:t xml:space="preserve">  •</w:t>
      </w:r>
      <w:r w:rsidRPr="002D1603">
        <w:rPr>
          <w:lang w:val="en"/>
        </w:rPr>
        <w:tab/>
      </w:r>
      <w:proofErr w:type="gramStart"/>
      <w:r w:rsidR="00135CD6" w:rsidRPr="002D1603">
        <w:rPr>
          <w:lang w:val="en"/>
        </w:rPr>
        <w:t>the</w:t>
      </w:r>
      <w:proofErr w:type="gramEnd"/>
      <w:r w:rsidR="00135CD6" w:rsidRPr="002D1603">
        <w:rPr>
          <w:lang w:val="en"/>
        </w:rPr>
        <w:t xml:space="preserve"> areas included in the walk-through; and </w:t>
      </w:r>
    </w:p>
    <w:p w:rsidR="00135CD6" w:rsidRPr="002D1603" w:rsidRDefault="00745586" w:rsidP="00745586">
      <w:pPr>
        <w:pStyle w:val="list1dfps"/>
        <w:rPr>
          <w:lang w:val="en"/>
        </w:rPr>
      </w:pPr>
      <w:r w:rsidRPr="002D1603">
        <w:rPr>
          <w:lang w:val="en"/>
        </w:rPr>
        <w:t xml:space="preserve">  •</w:t>
      </w:r>
      <w:r w:rsidRPr="002D1603">
        <w:rPr>
          <w:lang w:val="en"/>
        </w:rPr>
        <w:tab/>
      </w:r>
      <w:proofErr w:type="gramStart"/>
      <w:r w:rsidR="00135CD6" w:rsidRPr="002D1603">
        <w:rPr>
          <w:lang w:val="en"/>
        </w:rPr>
        <w:t>the</w:t>
      </w:r>
      <w:proofErr w:type="gramEnd"/>
      <w:r w:rsidR="00135CD6" w:rsidRPr="002D1603">
        <w:rPr>
          <w:lang w:val="en"/>
        </w:rPr>
        <w:t xml:space="preserve"> date the supervisor approved the exception.</w:t>
      </w:r>
    </w:p>
    <w:p w:rsidR="00501E0E" w:rsidRPr="009D4B92" w:rsidRDefault="00501E0E" w:rsidP="00745586">
      <w:pPr>
        <w:pStyle w:val="Heading5"/>
        <w:rPr>
          <w:highlight w:val="yellow"/>
          <w:lang w:val="en"/>
        </w:rPr>
      </w:pPr>
      <w:r w:rsidRPr="009D4B92">
        <w:rPr>
          <w:highlight w:val="yellow"/>
          <w:lang w:val="en"/>
        </w:rPr>
        <w:lastRenderedPageBreak/>
        <w:t>4151.2 Exceptions for a Follow-Up Inspection</w:t>
      </w:r>
    </w:p>
    <w:p w:rsidR="00745586" w:rsidRPr="009D4B92" w:rsidRDefault="00745586" w:rsidP="00745586">
      <w:pPr>
        <w:pStyle w:val="revisionnodfps"/>
        <w:rPr>
          <w:highlight w:val="yellow"/>
          <w:lang w:val="en"/>
        </w:rPr>
      </w:pPr>
      <w:r w:rsidRPr="009D4B92">
        <w:rPr>
          <w:highlight w:val="yellow"/>
          <w:lang w:val="en"/>
        </w:rPr>
        <w:t>LPPH DRAFT 8057-CCL (new item; replaces current 4151.2)</w:t>
      </w:r>
    </w:p>
    <w:p w:rsidR="00501E0E" w:rsidRPr="009D4B92" w:rsidRDefault="00501E0E" w:rsidP="00745586">
      <w:pPr>
        <w:pStyle w:val="violettagdfps"/>
        <w:rPr>
          <w:highlight w:val="yellow"/>
          <w:lang w:val="en"/>
        </w:rPr>
      </w:pPr>
      <w:r w:rsidRPr="009D4B92">
        <w:rPr>
          <w:highlight w:val="yellow"/>
          <w:lang w:val="en"/>
        </w:rPr>
        <w:t>Policy</w:t>
      </w:r>
    </w:p>
    <w:p w:rsidR="00501E0E" w:rsidRPr="009D4B92" w:rsidRDefault="00501E0E" w:rsidP="00745586">
      <w:pPr>
        <w:pStyle w:val="bodytextdfps"/>
        <w:rPr>
          <w:highlight w:val="yellow"/>
          <w:lang w:val="en"/>
        </w:rPr>
      </w:pPr>
      <w:r w:rsidRPr="009D4B92">
        <w:rPr>
          <w:highlight w:val="yellow"/>
          <w:lang w:val="en"/>
        </w:rPr>
        <w:t>If a follow-up inspection is conducted within the timeframe referenced in 4311 When a Follow-Up Inspection Is Required, Licensing staff may conduct a condensed walk-through limited to the area of the operation relevant to the follow-</w:t>
      </w:r>
      <w:r w:rsidR="008150C2" w:rsidRPr="009D4B92">
        <w:rPr>
          <w:highlight w:val="yellow"/>
          <w:lang w:val="en"/>
        </w:rPr>
        <w:t xml:space="preserve">up </w:t>
      </w:r>
      <w:r w:rsidRPr="009D4B92">
        <w:rPr>
          <w:highlight w:val="yellow"/>
          <w:lang w:val="en"/>
        </w:rPr>
        <w:t>inspection.</w:t>
      </w:r>
    </w:p>
    <w:p w:rsidR="00501E0E" w:rsidRPr="00AA0FDB" w:rsidRDefault="00501E0E" w:rsidP="00745586">
      <w:pPr>
        <w:pStyle w:val="bodytextdfps"/>
        <w:rPr>
          <w:lang w:val="en"/>
        </w:rPr>
      </w:pPr>
      <w:proofErr w:type="gramStart"/>
      <w:r w:rsidRPr="009D4B92">
        <w:rPr>
          <w:highlight w:val="yellow"/>
          <w:lang w:val="en"/>
        </w:rPr>
        <w:t>If a follow-up inspection is not conducted within the timeframes referenced in 4311 When a Follow-Up Inspection Is Required.</w:t>
      </w:r>
      <w:proofErr w:type="gramEnd"/>
      <w:r w:rsidRPr="009D4B92">
        <w:rPr>
          <w:highlight w:val="yellow"/>
          <w:lang w:val="en"/>
        </w:rPr>
        <w:t xml:space="preserve"> Licensing staff must conduct a full walk-through.</w:t>
      </w:r>
    </w:p>
    <w:p w:rsidR="00501E0E" w:rsidRPr="007918FE" w:rsidRDefault="00501E0E" w:rsidP="00745586">
      <w:pPr>
        <w:pStyle w:val="Heading4"/>
        <w:rPr>
          <w:lang w:val="en"/>
        </w:rPr>
      </w:pPr>
      <w:bookmarkStart w:id="4" w:name="LPPH_4151_2"/>
      <w:bookmarkEnd w:id="4"/>
      <w:r w:rsidRPr="007918FE">
        <w:rPr>
          <w:lang w:val="en"/>
        </w:rPr>
        <w:t>4152</w:t>
      </w:r>
      <w:bookmarkStart w:id="5" w:name="LPPH_4152"/>
      <w:bookmarkEnd w:id="5"/>
      <w:r w:rsidRPr="007918FE">
        <w:rPr>
          <w:lang w:val="en"/>
        </w:rPr>
        <w:t xml:space="preserve"> Reviewing Restrictions and Conditions</w:t>
      </w:r>
    </w:p>
    <w:p w:rsidR="00745586" w:rsidRPr="00745586" w:rsidRDefault="00745586" w:rsidP="00745586">
      <w:pPr>
        <w:pStyle w:val="revisionnodfps"/>
        <w:rPr>
          <w:lang w:val="en"/>
        </w:rPr>
      </w:pPr>
      <w:r w:rsidRPr="00745586">
        <w:rPr>
          <w:lang w:val="en"/>
        </w:rPr>
        <w:t xml:space="preserve">LPPH </w:t>
      </w:r>
      <w:r w:rsidRPr="00745586">
        <w:rPr>
          <w:strike/>
          <w:color w:val="FF0000"/>
          <w:lang w:val="en"/>
        </w:rPr>
        <w:t>August 2012</w:t>
      </w:r>
      <w:r>
        <w:rPr>
          <w:lang w:val="en"/>
        </w:rPr>
        <w:t xml:space="preserve"> DRAFT 8057-CCL</w:t>
      </w:r>
    </w:p>
    <w:p w:rsidR="00501E0E" w:rsidRPr="007918FE" w:rsidRDefault="00501E0E" w:rsidP="00745586">
      <w:pPr>
        <w:pStyle w:val="bodytextdfps"/>
        <w:rPr>
          <w:lang w:val="en"/>
        </w:rPr>
      </w:pPr>
      <w:r w:rsidRPr="007918FE">
        <w:rPr>
          <w:lang w:val="en"/>
        </w:rPr>
        <w:t>At each</w:t>
      </w:r>
      <w:r>
        <w:rPr>
          <w:lang w:val="en"/>
        </w:rPr>
        <w:t xml:space="preserve"> </w:t>
      </w:r>
      <w:r w:rsidRPr="009D4B92">
        <w:rPr>
          <w:highlight w:val="yellow"/>
          <w:lang w:val="en"/>
        </w:rPr>
        <w:t>initial or monitoring</w:t>
      </w:r>
      <w:r w:rsidRPr="007918FE">
        <w:rPr>
          <w:lang w:val="en"/>
        </w:rPr>
        <w:t xml:space="preserve"> inspection, Licensing staff review:</w:t>
      </w:r>
    </w:p>
    <w:p w:rsidR="00501E0E" w:rsidRPr="007918FE" w:rsidRDefault="00745586" w:rsidP="00745586">
      <w:pPr>
        <w:pStyle w:val="list1dfps"/>
        <w:rPr>
          <w:lang w:val="en"/>
        </w:rPr>
      </w:pPr>
      <w:proofErr w:type="gramStart"/>
      <w:r>
        <w:rPr>
          <w:lang w:val="en"/>
        </w:rPr>
        <w:t>a</w:t>
      </w:r>
      <w:proofErr w:type="gramEnd"/>
      <w:r>
        <w:rPr>
          <w:lang w:val="en"/>
        </w:rPr>
        <w:t>.</w:t>
      </w:r>
      <w:r>
        <w:rPr>
          <w:lang w:val="en"/>
        </w:rPr>
        <w:tab/>
      </w:r>
      <w:r w:rsidR="00501E0E" w:rsidRPr="007918FE">
        <w:rPr>
          <w:lang w:val="en"/>
        </w:rPr>
        <w:t>any restrictions on a permit;</w:t>
      </w:r>
    </w:p>
    <w:p w:rsidR="00501E0E" w:rsidRPr="007918FE" w:rsidRDefault="00745586" w:rsidP="00745586">
      <w:pPr>
        <w:pStyle w:val="list1dfps"/>
        <w:rPr>
          <w:lang w:val="en"/>
        </w:rPr>
      </w:pPr>
      <w:proofErr w:type="gramStart"/>
      <w:r>
        <w:rPr>
          <w:lang w:val="en"/>
        </w:rPr>
        <w:t>b</w:t>
      </w:r>
      <w:proofErr w:type="gramEnd"/>
      <w:r>
        <w:rPr>
          <w:lang w:val="en"/>
        </w:rPr>
        <w:t>.</w:t>
      </w:r>
      <w:r>
        <w:rPr>
          <w:lang w:val="en"/>
        </w:rPr>
        <w:tab/>
      </w:r>
      <w:r w:rsidR="00501E0E" w:rsidRPr="007918FE">
        <w:rPr>
          <w:lang w:val="en"/>
        </w:rPr>
        <w:t xml:space="preserve">any conditions on a permit; </w:t>
      </w:r>
    </w:p>
    <w:p w:rsidR="00501E0E" w:rsidRPr="007918FE" w:rsidRDefault="00745586" w:rsidP="00745586">
      <w:pPr>
        <w:pStyle w:val="list1dfps"/>
        <w:rPr>
          <w:lang w:val="en"/>
        </w:rPr>
      </w:pPr>
      <w:proofErr w:type="gramStart"/>
      <w:r>
        <w:rPr>
          <w:lang w:val="en"/>
        </w:rPr>
        <w:t>c</w:t>
      </w:r>
      <w:proofErr w:type="gramEnd"/>
      <w:r>
        <w:rPr>
          <w:lang w:val="en"/>
        </w:rPr>
        <w:t>.</w:t>
      </w:r>
      <w:r>
        <w:rPr>
          <w:lang w:val="en"/>
        </w:rPr>
        <w:tab/>
      </w:r>
      <w:r w:rsidR="00501E0E" w:rsidRPr="007918FE">
        <w:rPr>
          <w:lang w:val="en"/>
        </w:rPr>
        <w:t>any conditions related to a waiver or variance;</w:t>
      </w:r>
    </w:p>
    <w:p w:rsidR="00501E0E" w:rsidRPr="007918FE" w:rsidRDefault="00745586" w:rsidP="00745586">
      <w:pPr>
        <w:pStyle w:val="list1dfps"/>
        <w:rPr>
          <w:lang w:val="en"/>
        </w:rPr>
      </w:pPr>
      <w:proofErr w:type="gramStart"/>
      <w:r>
        <w:rPr>
          <w:lang w:val="en"/>
        </w:rPr>
        <w:t>d</w:t>
      </w:r>
      <w:proofErr w:type="gramEnd"/>
      <w:r>
        <w:rPr>
          <w:lang w:val="en"/>
        </w:rPr>
        <w:t>.</w:t>
      </w:r>
      <w:r>
        <w:rPr>
          <w:lang w:val="en"/>
        </w:rPr>
        <w:tab/>
      </w:r>
      <w:r w:rsidR="00501E0E" w:rsidRPr="007918FE">
        <w:rPr>
          <w:lang w:val="en"/>
        </w:rPr>
        <w:t>any conditions related to a risk evaluation; and</w:t>
      </w:r>
    </w:p>
    <w:p w:rsidR="00501E0E" w:rsidRPr="007918FE" w:rsidRDefault="00745586" w:rsidP="00745586">
      <w:pPr>
        <w:pStyle w:val="list1dfps"/>
        <w:rPr>
          <w:lang w:val="en"/>
        </w:rPr>
      </w:pPr>
      <w:proofErr w:type="gramStart"/>
      <w:r>
        <w:rPr>
          <w:lang w:val="en"/>
        </w:rPr>
        <w:t>e</w:t>
      </w:r>
      <w:proofErr w:type="gramEnd"/>
      <w:r>
        <w:rPr>
          <w:lang w:val="en"/>
        </w:rPr>
        <w:t>.</w:t>
      </w:r>
      <w:r>
        <w:rPr>
          <w:lang w:val="en"/>
        </w:rPr>
        <w:tab/>
      </w:r>
      <w:r w:rsidR="00501E0E" w:rsidRPr="007918FE">
        <w:rPr>
          <w:lang w:val="en"/>
        </w:rPr>
        <w:t>any conditions related to a corrective action.</w:t>
      </w:r>
    </w:p>
    <w:p w:rsidR="00501E0E" w:rsidRDefault="00501E0E" w:rsidP="00745586">
      <w:pPr>
        <w:pStyle w:val="bodytextdfps"/>
        <w:rPr>
          <w:lang w:val="en"/>
        </w:rPr>
      </w:pPr>
      <w:r w:rsidRPr="009D4B92">
        <w:rPr>
          <w:highlight w:val="yellow"/>
          <w:lang w:val="en"/>
        </w:rPr>
        <w:t>During an investigation or follow-up inspection, Licensing staff review and evaluate the operation's compliance with any restrictions or conditions if they are relevant to the investigation or follow-up being conducted.</w:t>
      </w:r>
    </w:p>
    <w:p w:rsidR="00501E0E" w:rsidRPr="007918FE" w:rsidRDefault="00501E0E" w:rsidP="00745586">
      <w:pPr>
        <w:pStyle w:val="bodytextdfps"/>
        <w:rPr>
          <w:lang w:val="en"/>
        </w:rPr>
      </w:pPr>
      <w:r w:rsidRPr="007918FE">
        <w:rPr>
          <w:lang w:val="en"/>
        </w:rPr>
        <w:t>After reviewing the restrictions and conditions, Licensing staff document an operation’s deficiencies and instances of compliance, as appropriate, in the CLASS system.</w:t>
      </w:r>
    </w:p>
    <w:p w:rsidR="00501E0E" w:rsidRPr="007918FE" w:rsidRDefault="00501E0E" w:rsidP="00745586">
      <w:pPr>
        <w:pStyle w:val="violettagdfps"/>
        <w:rPr>
          <w:lang w:val="en"/>
        </w:rPr>
      </w:pPr>
      <w:r w:rsidRPr="007918FE">
        <w:rPr>
          <w:lang w:val="en"/>
        </w:rPr>
        <w:t>Procedure</w:t>
      </w:r>
    </w:p>
    <w:p w:rsidR="00501E0E" w:rsidRPr="007918FE" w:rsidRDefault="00501E0E" w:rsidP="00745586">
      <w:pPr>
        <w:pStyle w:val="bodytextdfps"/>
        <w:rPr>
          <w:lang w:val="en"/>
        </w:rPr>
      </w:pPr>
      <w:r w:rsidRPr="007918FE">
        <w:rPr>
          <w:lang w:val="en"/>
        </w:rPr>
        <w:t xml:space="preserve">For each </w:t>
      </w:r>
      <w:r w:rsidRPr="009D4B92">
        <w:rPr>
          <w:highlight w:val="yellow"/>
          <w:lang w:val="en"/>
        </w:rPr>
        <w:t>initial or monitoring</w:t>
      </w:r>
      <w:r>
        <w:rPr>
          <w:lang w:val="en"/>
        </w:rPr>
        <w:t xml:space="preserve"> </w:t>
      </w:r>
      <w:r w:rsidRPr="007918FE">
        <w:rPr>
          <w:lang w:val="en"/>
        </w:rPr>
        <w:t xml:space="preserve">inspection, </w:t>
      </w:r>
      <w:proofErr w:type="gramStart"/>
      <w:r w:rsidRPr="007918FE">
        <w:rPr>
          <w:lang w:val="en"/>
        </w:rPr>
        <w:t>Licensing</w:t>
      </w:r>
      <w:proofErr w:type="gramEnd"/>
      <w:r w:rsidRPr="007918FE">
        <w:rPr>
          <w:lang w:val="en"/>
        </w:rPr>
        <w:t xml:space="preserve"> staff:</w:t>
      </w:r>
    </w:p>
    <w:p w:rsidR="00501E0E" w:rsidRPr="007918FE" w:rsidRDefault="00745586" w:rsidP="00745586">
      <w:pPr>
        <w:pStyle w:val="list1dfps"/>
        <w:rPr>
          <w:lang w:val="en"/>
        </w:rPr>
      </w:pPr>
      <w:proofErr w:type="gramStart"/>
      <w:r>
        <w:rPr>
          <w:lang w:val="en"/>
        </w:rPr>
        <w:t>a</w:t>
      </w:r>
      <w:proofErr w:type="gramEnd"/>
      <w:r>
        <w:rPr>
          <w:lang w:val="en"/>
        </w:rPr>
        <w:t>.</w:t>
      </w:r>
      <w:r>
        <w:rPr>
          <w:lang w:val="en"/>
        </w:rPr>
        <w:tab/>
      </w:r>
      <w:r w:rsidR="00501E0E" w:rsidRPr="007918FE">
        <w:rPr>
          <w:lang w:val="en"/>
        </w:rPr>
        <w:t xml:space="preserve">evaluate all restrictions and conditions, if any, during </w:t>
      </w:r>
      <w:r w:rsidR="00501E0E">
        <w:rPr>
          <w:lang w:val="en"/>
        </w:rPr>
        <w:t>the</w:t>
      </w:r>
      <w:r w:rsidR="00501E0E" w:rsidRPr="007918FE">
        <w:rPr>
          <w:lang w:val="en"/>
        </w:rPr>
        <w:t xml:space="preserve"> inspection;</w:t>
      </w:r>
    </w:p>
    <w:p w:rsidR="00501E0E" w:rsidRPr="007918FE" w:rsidRDefault="00745586" w:rsidP="00745586">
      <w:pPr>
        <w:pStyle w:val="list1dfps"/>
        <w:rPr>
          <w:lang w:val="en"/>
        </w:rPr>
      </w:pPr>
      <w:proofErr w:type="gramStart"/>
      <w:r>
        <w:rPr>
          <w:lang w:val="en"/>
        </w:rPr>
        <w:t>b</w:t>
      </w:r>
      <w:proofErr w:type="gramEnd"/>
      <w:r>
        <w:rPr>
          <w:lang w:val="en"/>
        </w:rPr>
        <w:t>.</w:t>
      </w:r>
      <w:r>
        <w:rPr>
          <w:lang w:val="en"/>
        </w:rPr>
        <w:tab/>
      </w:r>
      <w:r w:rsidR="00501E0E" w:rsidRPr="007918FE">
        <w:rPr>
          <w:lang w:val="en"/>
        </w:rPr>
        <w:t xml:space="preserve">list all of the restrictions and conditions being evaluated, if any, in the </w:t>
      </w:r>
      <w:r w:rsidR="00501E0E" w:rsidRPr="007918FE">
        <w:rPr>
          <w:i/>
          <w:iCs/>
          <w:lang w:val="en"/>
        </w:rPr>
        <w:t xml:space="preserve">Narrative </w:t>
      </w:r>
      <w:r w:rsidR="00501E0E" w:rsidRPr="007918FE">
        <w:rPr>
          <w:lang w:val="en"/>
        </w:rPr>
        <w:t>box on CLASS Form 2936; and</w:t>
      </w:r>
    </w:p>
    <w:p w:rsidR="00501E0E" w:rsidRPr="007918FE" w:rsidRDefault="00745586" w:rsidP="00745586">
      <w:pPr>
        <w:pStyle w:val="list1dfps"/>
        <w:rPr>
          <w:lang w:val="en"/>
        </w:rPr>
      </w:pPr>
      <w:proofErr w:type="gramStart"/>
      <w:r>
        <w:rPr>
          <w:lang w:val="en"/>
        </w:rPr>
        <w:t>c</w:t>
      </w:r>
      <w:proofErr w:type="gramEnd"/>
      <w:r>
        <w:rPr>
          <w:lang w:val="en"/>
        </w:rPr>
        <w:t>.</w:t>
      </w:r>
      <w:r>
        <w:rPr>
          <w:lang w:val="en"/>
        </w:rPr>
        <w:tab/>
      </w:r>
      <w:r w:rsidR="00501E0E" w:rsidRPr="007918FE">
        <w:rPr>
          <w:lang w:val="en"/>
        </w:rPr>
        <w:t>document the operation’s level of compliance with each restriction and condition on CLASS Form 2936 Child</w:t>
      </w:r>
      <w:r w:rsidR="00F26F36">
        <w:rPr>
          <w:lang w:val="en"/>
        </w:rPr>
        <w:t xml:space="preserve"> </w:t>
      </w:r>
      <w:r w:rsidR="00501E0E" w:rsidRPr="007918FE">
        <w:rPr>
          <w:lang w:val="en"/>
        </w:rPr>
        <w:t>Care Facility Inspection, as described below.</w:t>
      </w:r>
    </w:p>
    <w:p w:rsidR="00501E0E" w:rsidRPr="007918FE" w:rsidRDefault="00501E0E" w:rsidP="00745586">
      <w:pPr>
        <w:pStyle w:val="bodytextdfps"/>
        <w:rPr>
          <w:lang w:val="en"/>
        </w:rPr>
      </w:pPr>
      <w:r w:rsidRPr="007918FE">
        <w:rPr>
          <w:lang w:val="en"/>
        </w:rPr>
        <w:t xml:space="preserve">See: </w:t>
      </w:r>
    </w:p>
    <w:p w:rsidR="00501E0E" w:rsidRPr="00745586" w:rsidRDefault="00C34AE3" w:rsidP="00745586">
      <w:pPr>
        <w:pStyle w:val="list2dfps"/>
      </w:pPr>
      <w:hyperlink r:id="rId19" w:anchor="LPPH_4161" w:history="1">
        <w:r w:rsidR="00501E0E" w:rsidRPr="00745586">
          <w:rPr>
            <w:rStyle w:val="Hyperlink"/>
          </w:rPr>
          <w:t>4161</w:t>
        </w:r>
      </w:hyperlink>
      <w:r w:rsidR="00501E0E" w:rsidRPr="00745586">
        <w:t xml:space="preserve"> Completing CLASS Form 2936 Child</w:t>
      </w:r>
      <w:r w:rsidR="00F26F36">
        <w:t xml:space="preserve"> </w:t>
      </w:r>
      <w:r w:rsidR="00501E0E" w:rsidRPr="00745586">
        <w:t>Care Facility Inspection</w:t>
      </w:r>
    </w:p>
    <w:p w:rsidR="00501E0E" w:rsidRPr="00745586" w:rsidRDefault="00C34AE3" w:rsidP="00745586">
      <w:pPr>
        <w:pStyle w:val="list2dfps"/>
      </w:pPr>
      <w:hyperlink r:id="rId20" w:anchor="LPPH_7436" w:history="1">
        <w:r w:rsidR="00501E0E" w:rsidRPr="00745586">
          <w:rPr>
            <w:rStyle w:val="Hyperlink"/>
          </w:rPr>
          <w:t>7436</w:t>
        </w:r>
      </w:hyperlink>
      <w:r w:rsidR="00501E0E" w:rsidRPr="00745586">
        <w:t xml:space="preserve"> Inspecting an Operation </w:t>
      </w:r>
      <w:proofErr w:type="gramStart"/>
      <w:r w:rsidR="00501E0E" w:rsidRPr="00745586">
        <w:t>During</w:t>
      </w:r>
      <w:proofErr w:type="gramEnd"/>
      <w:r w:rsidR="00501E0E" w:rsidRPr="00745586">
        <w:t xml:space="preserve"> an Evaluation and Probation</w:t>
      </w:r>
    </w:p>
    <w:p w:rsidR="00501E0E" w:rsidRPr="007918FE" w:rsidRDefault="00501E0E" w:rsidP="00745586">
      <w:pPr>
        <w:pStyle w:val="subheading1dfps"/>
        <w:rPr>
          <w:lang w:val="en"/>
        </w:rPr>
      </w:pPr>
      <w:r w:rsidRPr="007918FE">
        <w:rPr>
          <w:lang w:val="en"/>
        </w:rPr>
        <w:t>Documenting Compliance</w:t>
      </w:r>
    </w:p>
    <w:p w:rsidR="00501E0E" w:rsidRPr="007918FE" w:rsidRDefault="00501E0E" w:rsidP="00745586">
      <w:pPr>
        <w:pStyle w:val="bodytextdfps"/>
        <w:rPr>
          <w:lang w:val="en"/>
        </w:rPr>
      </w:pPr>
      <w:r w:rsidRPr="007918FE">
        <w:rPr>
          <w:lang w:val="en"/>
        </w:rPr>
        <w:t xml:space="preserve">Licensing staff document compliance with a restriction or condition being evaluated at an operation in the </w:t>
      </w:r>
      <w:r w:rsidRPr="007918FE">
        <w:rPr>
          <w:i/>
          <w:iCs/>
          <w:lang w:val="en"/>
        </w:rPr>
        <w:t xml:space="preserve">Narrative </w:t>
      </w:r>
      <w:r w:rsidRPr="007918FE">
        <w:rPr>
          <w:lang w:val="en"/>
        </w:rPr>
        <w:t>box on CLASS Form 2936 by entering:</w:t>
      </w:r>
    </w:p>
    <w:p w:rsidR="00501E0E" w:rsidRPr="007918FE" w:rsidRDefault="00745586" w:rsidP="00745586">
      <w:pPr>
        <w:pStyle w:val="list1dfps"/>
        <w:rPr>
          <w:lang w:val="en"/>
        </w:rPr>
      </w:pPr>
      <w:proofErr w:type="gramStart"/>
      <w:r>
        <w:rPr>
          <w:lang w:val="en"/>
        </w:rPr>
        <w:t>a</w:t>
      </w:r>
      <w:proofErr w:type="gramEnd"/>
      <w:r>
        <w:rPr>
          <w:lang w:val="en"/>
        </w:rPr>
        <w:t>.</w:t>
      </w:r>
      <w:r>
        <w:rPr>
          <w:lang w:val="en"/>
        </w:rPr>
        <w:tab/>
      </w:r>
      <w:r w:rsidR="00501E0E" w:rsidRPr="007918FE">
        <w:rPr>
          <w:lang w:val="en"/>
        </w:rPr>
        <w:t xml:space="preserve">a description of the restriction or condition evaluated to be in compliance. If multiple restrictions or conditions were originally referenced using numbers or </w:t>
      </w:r>
      <w:r w:rsidR="00501E0E" w:rsidRPr="007918FE">
        <w:rPr>
          <w:lang w:val="en"/>
        </w:rPr>
        <w:lastRenderedPageBreak/>
        <w:t>letters, it is permissible to use numbers or letters to reference each restriction or condition when it is being evaluated</w:t>
      </w:r>
      <w:r w:rsidR="00F26F36">
        <w:rPr>
          <w:lang w:val="en"/>
        </w:rPr>
        <w:t>;</w:t>
      </w:r>
    </w:p>
    <w:p w:rsidR="00501E0E" w:rsidRPr="007918FE" w:rsidRDefault="00745586" w:rsidP="00745586">
      <w:pPr>
        <w:pStyle w:val="list1dfps"/>
        <w:rPr>
          <w:lang w:val="en"/>
        </w:rPr>
      </w:pPr>
      <w:proofErr w:type="gramStart"/>
      <w:r>
        <w:rPr>
          <w:lang w:val="en"/>
        </w:rPr>
        <w:t>b</w:t>
      </w:r>
      <w:proofErr w:type="gramEnd"/>
      <w:r>
        <w:rPr>
          <w:lang w:val="en"/>
        </w:rPr>
        <w:t>.</w:t>
      </w:r>
      <w:r>
        <w:rPr>
          <w:lang w:val="en"/>
        </w:rPr>
        <w:tab/>
      </w:r>
      <w:r w:rsidR="00501E0E" w:rsidRPr="007918FE">
        <w:rPr>
          <w:lang w:val="en"/>
        </w:rPr>
        <w:t>a narrative statement explaining that the operation is in compliance with the restriction or condition listed</w:t>
      </w:r>
      <w:r w:rsidR="00F26F36">
        <w:rPr>
          <w:lang w:val="en"/>
        </w:rPr>
        <w:t>; and</w:t>
      </w:r>
    </w:p>
    <w:p w:rsidR="00501E0E" w:rsidRPr="007918FE" w:rsidRDefault="00745586" w:rsidP="00745586">
      <w:pPr>
        <w:pStyle w:val="list1dfps"/>
        <w:rPr>
          <w:lang w:val="en"/>
        </w:rPr>
      </w:pPr>
      <w:proofErr w:type="gramStart"/>
      <w:r>
        <w:rPr>
          <w:lang w:val="en"/>
        </w:rPr>
        <w:t>c</w:t>
      </w:r>
      <w:proofErr w:type="gramEnd"/>
      <w:r>
        <w:rPr>
          <w:lang w:val="en"/>
        </w:rPr>
        <w:t>.</w:t>
      </w:r>
      <w:r>
        <w:rPr>
          <w:lang w:val="en"/>
        </w:rPr>
        <w:tab/>
      </w:r>
      <w:r w:rsidR="00501E0E" w:rsidRPr="007918FE">
        <w:rPr>
          <w:lang w:val="en"/>
        </w:rPr>
        <w:t>a description of how compliance was determined, such as whether staff reviewed paperwork, interviewed the operation’s staff or the children, or took photographs.</w:t>
      </w:r>
    </w:p>
    <w:p w:rsidR="00501E0E" w:rsidRPr="007918FE" w:rsidRDefault="00501E0E" w:rsidP="00745586">
      <w:pPr>
        <w:pStyle w:val="subheading1dfps"/>
        <w:rPr>
          <w:lang w:val="en"/>
        </w:rPr>
      </w:pPr>
      <w:r w:rsidRPr="007918FE">
        <w:rPr>
          <w:lang w:val="en"/>
        </w:rPr>
        <w:t>Documenting Deficiencies</w:t>
      </w:r>
    </w:p>
    <w:p w:rsidR="00501E0E" w:rsidRPr="007918FE" w:rsidRDefault="00501E0E" w:rsidP="00745586">
      <w:pPr>
        <w:pStyle w:val="bodytextdfps"/>
        <w:rPr>
          <w:lang w:val="en"/>
        </w:rPr>
      </w:pPr>
      <w:r w:rsidRPr="007918FE">
        <w:rPr>
          <w:lang w:val="en"/>
        </w:rPr>
        <w:t>Licensing staff document a deficiency related to a restriction or condition being evaluated at an operation on CLASS Form 2936 by:</w:t>
      </w:r>
    </w:p>
    <w:p w:rsidR="00501E0E" w:rsidRPr="007918FE" w:rsidRDefault="00745586" w:rsidP="00745586">
      <w:pPr>
        <w:pStyle w:val="list1dfps"/>
        <w:rPr>
          <w:lang w:val="en"/>
        </w:rPr>
      </w:pPr>
      <w:proofErr w:type="gramStart"/>
      <w:r>
        <w:rPr>
          <w:lang w:val="en"/>
        </w:rPr>
        <w:t>a</w:t>
      </w:r>
      <w:proofErr w:type="gramEnd"/>
      <w:r>
        <w:rPr>
          <w:lang w:val="en"/>
        </w:rPr>
        <w:t>.</w:t>
      </w:r>
      <w:r>
        <w:rPr>
          <w:lang w:val="en"/>
        </w:rPr>
        <w:tab/>
      </w:r>
      <w:r w:rsidR="00501E0E" w:rsidRPr="007918FE">
        <w:rPr>
          <w:lang w:val="en"/>
        </w:rPr>
        <w:t>citing the Licensing statute, administrative rule, or minimum standard that has been violated;</w:t>
      </w:r>
    </w:p>
    <w:p w:rsidR="00501E0E" w:rsidRPr="007918FE" w:rsidRDefault="00745586" w:rsidP="00745586">
      <w:pPr>
        <w:pStyle w:val="list1dfps"/>
        <w:rPr>
          <w:lang w:val="en"/>
        </w:rPr>
      </w:pPr>
      <w:proofErr w:type="gramStart"/>
      <w:r>
        <w:rPr>
          <w:lang w:val="en"/>
        </w:rPr>
        <w:t>b</w:t>
      </w:r>
      <w:proofErr w:type="gramEnd"/>
      <w:r>
        <w:rPr>
          <w:lang w:val="en"/>
        </w:rPr>
        <w:t>.</w:t>
      </w:r>
      <w:r>
        <w:rPr>
          <w:lang w:val="en"/>
        </w:rPr>
        <w:tab/>
      </w:r>
      <w:r w:rsidR="00501E0E" w:rsidRPr="007918FE">
        <w:rPr>
          <w:lang w:val="en"/>
        </w:rPr>
        <w:t xml:space="preserve">describing the restriction or condition that was violated. If multiple restrictions or conditions were originally referenced using numbers or letters, it is permissible to use numbers or letters to reference each restriction or condition when it is being evaluated; </w:t>
      </w:r>
    </w:p>
    <w:p w:rsidR="00501E0E" w:rsidRPr="007918FE" w:rsidRDefault="00745586" w:rsidP="00745586">
      <w:pPr>
        <w:pStyle w:val="list1dfps"/>
        <w:rPr>
          <w:lang w:val="en"/>
        </w:rPr>
      </w:pPr>
      <w:proofErr w:type="gramStart"/>
      <w:r>
        <w:rPr>
          <w:lang w:val="en"/>
        </w:rPr>
        <w:t>c</w:t>
      </w:r>
      <w:proofErr w:type="gramEnd"/>
      <w:r>
        <w:rPr>
          <w:lang w:val="en"/>
        </w:rPr>
        <w:t>.</w:t>
      </w:r>
      <w:r>
        <w:rPr>
          <w:lang w:val="en"/>
        </w:rPr>
        <w:tab/>
      </w:r>
      <w:r w:rsidR="00501E0E" w:rsidRPr="007918FE">
        <w:rPr>
          <w:lang w:val="en"/>
        </w:rPr>
        <w:t>describing the deficiency observed;</w:t>
      </w:r>
    </w:p>
    <w:p w:rsidR="00501E0E" w:rsidRPr="007918FE" w:rsidRDefault="00745586" w:rsidP="00745586">
      <w:pPr>
        <w:pStyle w:val="list1dfps"/>
        <w:rPr>
          <w:lang w:val="en"/>
        </w:rPr>
      </w:pPr>
      <w:proofErr w:type="gramStart"/>
      <w:r>
        <w:rPr>
          <w:lang w:val="en"/>
        </w:rPr>
        <w:t>d</w:t>
      </w:r>
      <w:proofErr w:type="gramEnd"/>
      <w:r>
        <w:rPr>
          <w:lang w:val="en"/>
        </w:rPr>
        <w:t>.</w:t>
      </w:r>
      <w:r>
        <w:rPr>
          <w:lang w:val="en"/>
        </w:rPr>
        <w:tab/>
      </w:r>
      <w:r w:rsidR="00501E0E" w:rsidRPr="007918FE">
        <w:rPr>
          <w:lang w:val="en"/>
        </w:rPr>
        <w:t>describing how compliance was determined, such as whether staff reviewed paperwork, interviewed the operation’s staff or the children, or took photographs;</w:t>
      </w:r>
    </w:p>
    <w:p w:rsidR="00501E0E" w:rsidRPr="007918FE" w:rsidRDefault="00745586" w:rsidP="00745586">
      <w:pPr>
        <w:pStyle w:val="list1dfps"/>
        <w:rPr>
          <w:lang w:val="en"/>
        </w:rPr>
      </w:pPr>
      <w:proofErr w:type="gramStart"/>
      <w:r>
        <w:rPr>
          <w:lang w:val="en"/>
        </w:rPr>
        <w:t>e</w:t>
      </w:r>
      <w:proofErr w:type="gramEnd"/>
      <w:r>
        <w:rPr>
          <w:lang w:val="en"/>
        </w:rPr>
        <w:t>.</w:t>
      </w:r>
      <w:r>
        <w:rPr>
          <w:lang w:val="en"/>
        </w:rPr>
        <w:tab/>
      </w:r>
      <w:r w:rsidR="00501E0E" w:rsidRPr="007918FE">
        <w:rPr>
          <w:lang w:val="en"/>
        </w:rPr>
        <w:t>documenting the following, depending on whether the deficiency was corrected during the inspection:</w:t>
      </w:r>
    </w:p>
    <w:p w:rsidR="00501E0E" w:rsidRPr="007918FE" w:rsidRDefault="00745586" w:rsidP="00745586">
      <w:pPr>
        <w:pStyle w:val="list2dfps"/>
        <w:rPr>
          <w:lang w:val="en"/>
        </w:rPr>
      </w:pPr>
      <w:r w:rsidRPr="00745586">
        <w:rPr>
          <w:lang w:val="en"/>
        </w:rPr>
        <w:t xml:space="preserve">  •</w:t>
      </w:r>
      <w:r w:rsidRPr="00745586">
        <w:rPr>
          <w:lang w:val="en"/>
        </w:rPr>
        <w:tab/>
      </w:r>
      <w:r w:rsidR="00501E0E" w:rsidRPr="007918FE">
        <w:rPr>
          <w:lang w:val="en"/>
        </w:rPr>
        <w:t xml:space="preserve">If the deficiency was corrected during the inspection, Licensing </w:t>
      </w:r>
      <w:proofErr w:type="gramStart"/>
      <w:r w:rsidR="00501E0E" w:rsidRPr="007918FE">
        <w:rPr>
          <w:lang w:val="en"/>
        </w:rPr>
        <w:t>staff explain</w:t>
      </w:r>
      <w:proofErr w:type="gramEnd"/>
      <w:r w:rsidR="00501E0E" w:rsidRPr="007918FE">
        <w:rPr>
          <w:lang w:val="en"/>
        </w:rPr>
        <w:t xml:space="preserve"> how the deficiency was corrected during the inspection.</w:t>
      </w:r>
    </w:p>
    <w:p w:rsidR="00501E0E" w:rsidRPr="007918FE" w:rsidRDefault="00745586" w:rsidP="00745586">
      <w:pPr>
        <w:pStyle w:val="list2dfps"/>
        <w:rPr>
          <w:lang w:val="en"/>
        </w:rPr>
      </w:pPr>
      <w:r w:rsidRPr="00745586">
        <w:rPr>
          <w:lang w:val="en"/>
        </w:rPr>
        <w:t xml:space="preserve">  •</w:t>
      </w:r>
      <w:r w:rsidRPr="00745586">
        <w:rPr>
          <w:lang w:val="en"/>
        </w:rPr>
        <w:tab/>
      </w:r>
      <w:r w:rsidR="00501E0E" w:rsidRPr="007918FE">
        <w:rPr>
          <w:lang w:val="en"/>
        </w:rPr>
        <w:t xml:space="preserve">If the deficiency was not corrected during the inspection, </w:t>
      </w:r>
      <w:proofErr w:type="gramStart"/>
      <w:r w:rsidR="00501E0E" w:rsidRPr="007918FE">
        <w:rPr>
          <w:lang w:val="en"/>
        </w:rPr>
        <w:t>Licensing</w:t>
      </w:r>
      <w:proofErr w:type="gramEnd"/>
      <w:r w:rsidR="00501E0E" w:rsidRPr="007918FE">
        <w:rPr>
          <w:lang w:val="en"/>
        </w:rPr>
        <w:t xml:space="preserve"> staff:</w:t>
      </w:r>
    </w:p>
    <w:p w:rsidR="00501E0E" w:rsidRPr="007918FE" w:rsidRDefault="00745586" w:rsidP="00745586">
      <w:pPr>
        <w:pStyle w:val="list3dfps"/>
        <w:rPr>
          <w:lang w:val="en"/>
        </w:rPr>
      </w:pPr>
      <w:r w:rsidRPr="00745586">
        <w:rPr>
          <w:lang w:val="en"/>
        </w:rPr>
        <w:t xml:space="preserve">  •</w:t>
      </w:r>
      <w:r w:rsidRPr="00745586">
        <w:rPr>
          <w:lang w:val="en"/>
        </w:rPr>
        <w:tab/>
      </w:r>
      <w:r w:rsidR="00501E0E" w:rsidRPr="007918FE">
        <w:rPr>
          <w:lang w:val="en"/>
        </w:rPr>
        <w:t>explain what correction is needed to either meet the conditions or to comply with the Licensing statute, rule, or minimum standard, and</w:t>
      </w:r>
    </w:p>
    <w:p w:rsidR="00501E0E" w:rsidRPr="007918FE" w:rsidRDefault="00745586" w:rsidP="00745586">
      <w:pPr>
        <w:pStyle w:val="list3dfps"/>
        <w:rPr>
          <w:lang w:val="en"/>
        </w:rPr>
      </w:pPr>
      <w:r w:rsidRPr="00745586">
        <w:rPr>
          <w:lang w:val="en"/>
        </w:rPr>
        <w:t xml:space="preserve">  •</w:t>
      </w:r>
      <w:r w:rsidRPr="00745586">
        <w:rPr>
          <w:lang w:val="en"/>
        </w:rPr>
        <w:tab/>
      </w:r>
      <w:r w:rsidR="00501E0E" w:rsidRPr="007918FE">
        <w:rPr>
          <w:lang w:val="en"/>
        </w:rPr>
        <w:t>provide a correction deadline date. </w:t>
      </w:r>
    </w:p>
    <w:p w:rsidR="00501E0E" w:rsidRPr="00195ED1" w:rsidRDefault="00501E0E" w:rsidP="00745586">
      <w:pPr>
        <w:pStyle w:val="Heading5"/>
        <w:rPr>
          <w:rFonts w:ascii="Helvetica" w:hAnsi="Helvetica"/>
          <w:color w:val="333333"/>
          <w:sz w:val="18"/>
          <w:szCs w:val="18"/>
          <w:lang w:val="en"/>
        </w:rPr>
      </w:pPr>
      <w:r>
        <w:rPr>
          <w:lang w:val="en"/>
        </w:rPr>
        <w:t>4152.1</w:t>
      </w:r>
      <w:bookmarkStart w:id="6" w:name="LPPH_4152_1"/>
      <w:bookmarkEnd w:id="6"/>
      <w:r>
        <w:rPr>
          <w:lang w:val="en"/>
        </w:rPr>
        <w:t xml:space="preserve"> When an Operation Repeatedly Fails to Meet Restrictions or Conditions</w:t>
      </w:r>
    </w:p>
    <w:p w:rsidR="00745586" w:rsidRPr="00745586" w:rsidRDefault="00745586" w:rsidP="00745586">
      <w:pPr>
        <w:pStyle w:val="revisionnodfps"/>
        <w:rPr>
          <w:lang w:val="en"/>
        </w:rPr>
      </w:pPr>
      <w:r w:rsidRPr="00745586">
        <w:rPr>
          <w:lang w:val="en"/>
        </w:rPr>
        <w:t xml:space="preserve">LPPH </w:t>
      </w:r>
      <w:r w:rsidRPr="00745586">
        <w:rPr>
          <w:strike/>
          <w:color w:val="FF0000"/>
          <w:lang w:val="en"/>
        </w:rPr>
        <w:t>August 2012</w:t>
      </w:r>
      <w:r>
        <w:rPr>
          <w:lang w:val="en"/>
        </w:rPr>
        <w:t xml:space="preserve"> DRAFT 8057-CCL</w:t>
      </w:r>
    </w:p>
    <w:p w:rsidR="00501E0E" w:rsidRDefault="00501E0E" w:rsidP="00745586">
      <w:pPr>
        <w:pStyle w:val="bodytextdfps"/>
        <w:rPr>
          <w:lang w:val="en"/>
        </w:rPr>
      </w:pPr>
      <w:r>
        <w:rPr>
          <w:lang w:val="en"/>
        </w:rPr>
        <w:t xml:space="preserve">If the operation repeatedly fails to meet the restrictions or conditions, Licensing </w:t>
      </w:r>
      <w:proofErr w:type="gramStart"/>
      <w:r>
        <w:rPr>
          <w:lang w:val="en"/>
        </w:rPr>
        <w:t>staff consult</w:t>
      </w:r>
      <w:proofErr w:type="gramEnd"/>
      <w:r>
        <w:rPr>
          <w:lang w:val="en"/>
        </w:rPr>
        <w:t xml:space="preserve"> with the supervisor on what action to take.</w:t>
      </w:r>
    </w:p>
    <w:p w:rsidR="00501E0E" w:rsidRDefault="00501E0E" w:rsidP="00745586">
      <w:pPr>
        <w:pStyle w:val="bodytextdfps"/>
        <w:rPr>
          <w:lang w:val="en"/>
        </w:rPr>
      </w:pPr>
      <w:r>
        <w:rPr>
          <w:lang w:val="en"/>
        </w:rPr>
        <w:t xml:space="preserve">See: </w:t>
      </w:r>
    </w:p>
    <w:p w:rsidR="00501E0E" w:rsidRPr="00745586" w:rsidRDefault="00C34AE3" w:rsidP="00745586">
      <w:pPr>
        <w:pStyle w:val="list2dfps"/>
      </w:pPr>
      <w:hyperlink r:id="rId21" w:anchor="LPPH_3800" w:history="1">
        <w:r w:rsidR="00501E0E" w:rsidRPr="00745586">
          <w:rPr>
            <w:rStyle w:val="Hyperlink"/>
            <w:lang w:val="en"/>
          </w:rPr>
          <w:t>3800</w:t>
        </w:r>
      </w:hyperlink>
      <w:r w:rsidR="00501E0E" w:rsidRPr="00745586">
        <w:t xml:space="preserve"> Handling Changes in an Operation</w:t>
      </w:r>
    </w:p>
    <w:p w:rsidR="00501E0E" w:rsidRPr="00745586" w:rsidRDefault="00C34AE3" w:rsidP="00745586">
      <w:pPr>
        <w:pStyle w:val="list2dfps"/>
      </w:pPr>
      <w:hyperlink r:id="rId22" w:anchor="LPPH_5140" w:history="1">
        <w:r w:rsidR="00501E0E" w:rsidRPr="00745586">
          <w:rPr>
            <w:rStyle w:val="Hyperlink"/>
            <w:lang w:val="en"/>
          </w:rPr>
          <w:t>5140</w:t>
        </w:r>
      </w:hyperlink>
      <w:r w:rsidR="00501E0E" w:rsidRPr="00745586">
        <w:t xml:space="preserve"> Rescinding or Amending a Waiver or Variance</w:t>
      </w:r>
    </w:p>
    <w:p w:rsidR="00501E0E" w:rsidRPr="00745586" w:rsidRDefault="00C34AE3" w:rsidP="00745586">
      <w:pPr>
        <w:pStyle w:val="list2dfps"/>
      </w:pPr>
      <w:hyperlink r:id="rId23" w:anchor="LPPH_5300" w:history="1">
        <w:r w:rsidR="00501E0E" w:rsidRPr="00745586">
          <w:rPr>
            <w:rStyle w:val="Hyperlink"/>
            <w:lang w:val="en"/>
          </w:rPr>
          <w:t>5300</w:t>
        </w:r>
      </w:hyperlink>
      <w:r w:rsidR="00501E0E" w:rsidRPr="00745586">
        <w:t xml:space="preserve"> Central Registry and Criminal History Searches</w:t>
      </w:r>
    </w:p>
    <w:p w:rsidR="00501E0E" w:rsidRPr="00745586" w:rsidRDefault="00C34AE3" w:rsidP="00745586">
      <w:pPr>
        <w:pStyle w:val="list2dfps"/>
      </w:pPr>
      <w:hyperlink r:id="rId24" w:anchor="LPPH_7000" w:history="1">
        <w:r w:rsidR="00501E0E" w:rsidRPr="00745586">
          <w:rPr>
            <w:rStyle w:val="Hyperlink"/>
            <w:lang w:val="en"/>
          </w:rPr>
          <w:t>7000</w:t>
        </w:r>
      </w:hyperlink>
      <w:r w:rsidR="00501E0E" w:rsidRPr="00745586">
        <w:t xml:space="preserve"> Voluntary Actions and Remedial Actions</w:t>
      </w:r>
    </w:p>
    <w:p w:rsidR="00501E0E" w:rsidRPr="007918FE" w:rsidRDefault="00501E0E" w:rsidP="00745586">
      <w:pPr>
        <w:pStyle w:val="Heading5"/>
        <w:rPr>
          <w:lang w:val="en"/>
        </w:rPr>
      </w:pPr>
      <w:r w:rsidRPr="007918FE">
        <w:rPr>
          <w:lang w:val="en"/>
        </w:rPr>
        <w:t>4153.2</w:t>
      </w:r>
      <w:bookmarkStart w:id="7" w:name="LPPH_4153_2"/>
      <w:bookmarkEnd w:id="7"/>
      <w:r w:rsidRPr="007918FE">
        <w:rPr>
          <w:lang w:val="en"/>
        </w:rPr>
        <w:t xml:space="preserve"> Reviewing Background Check Records </w:t>
      </w:r>
      <w:proofErr w:type="gramStart"/>
      <w:r w:rsidRPr="007918FE">
        <w:rPr>
          <w:lang w:val="en"/>
        </w:rPr>
        <w:t>During</w:t>
      </w:r>
      <w:proofErr w:type="gramEnd"/>
      <w:r w:rsidRPr="007918FE">
        <w:rPr>
          <w:lang w:val="en"/>
        </w:rPr>
        <w:t xml:space="preserve"> Inspections</w:t>
      </w:r>
    </w:p>
    <w:p w:rsidR="00745586" w:rsidRPr="00745586" w:rsidRDefault="00745586" w:rsidP="00745586">
      <w:pPr>
        <w:pStyle w:val="revisionnodfps"/>
        <w:rPr>
          <w:lang w:val="en"/>
        </w:rPr>
      </w:pPr>
      <w:r w:rsidRPr="00745586">
        <w:rPr>
          <w:lang w:val="en"/>
        </w:rPr>
        <w:t xml:space="preserve">LPPH </w:t>
      </w:r>
      <w:r w:rsidRPr="00745586">
        <w:rPr>
          <w:strike/>
          <w:color w:val="FF0000"/>
          <w:lang w:val="en"/>
        </w:rPr>
        <w:t>August 2012</w:t>
      </w:r>
      <w:r>
        <w:rPr>
          <w:lang w:val="en"/>
        </w:rPr>
        <w:t xml:space="preserve"> DRAFT 8057-CCL (title is revised)</w:t>
      </w:r>
    </w:p>
    <w:p w:rsidR="00501E0E" w:rsidRDefault="00501E0E" w:rsidP="00745586">
      <w:pPr>
        <w:pStyle w:val="bodytextdfps"/>
        <w:rPr>
          <w:lang w:val="en"/>
        </w:rPr>
      </w:pPr>
      <w:r w:rsidRPr="000C5351">
        <w:rPr>
          <w:lang w:val="en"/>
        </w:rPr>
        <w:t xml:space="preserve">During each </w:t>
      </w:r>
      <w:r w:rsidRPr="009D4B92">
        <w:rPr>
          <w:highlight w:val="yellow"/>
          <w:lang w:val="en"/>
        </w:rPr>
        <w:t>application, initial, and monitoring</w:t>
      </w:r>
      <w:r w:rsidRPr="000C5351">
        <w:rPr>
          <w:lang w:val="en"/>
        </w:rPr>
        <w:t xml:space="preserve"> inspection</w:t>
      </w:r>
      <w:r w:rsidRPr="007918FE">
        <w:rPr>
          <w:lang w:val="en"/>
        </w:rPr>
        <w:t xml:space="preserve">, </w:t>
      </w:r>
      <w:proofErr w:type="gramStart"/>
      <w:r w:rsidRPr="007918FE">
        <w:rPr>
          <w:lang w:val="en"/>
        </w:rPr>
        <w:t>Licensing</w:t>
      </w:r>
      <w:proofErr w:type="gramEnd"/>
      <w:r w:rsidRPr="007918FE">
        <w:rPr>
          <w:lang w:val="en"/>
        </w:rPr>
        <w:t xml:space="preserve"> staff review background check</w:t>
      </w:r>
      <w:r>
        <w:rPr>
          <w:lang w:val="en"/>
        </w:rPr>
        <w:t xml:space="preserve"> </w:t>
      </w:r>
      <w:r w:rsidRPr="007918FE">
        <w:rPr>
          <w:lang w:val="en"/>
        </w:rPr>
        <w:t>records on all persons required to have a background check to</w:t>
      </w:r>
      <w:r>
        <w:rPr>
          <w:lang w:val="en"/>
        </w:rPr>
        <w:t xml:space="preserve"> </w:t>
      </w:r>
      <w:r>
        <w:rPr>
          <w:lang w:val="en"/>
        </w:rPr>
        <w:lastRenderedPageBreak/>
        <w:t>determine whether the operation is in compliance with all background check requirements.</w:t>
      </w:r>
    </w:p>
    <w:p w:rsidR="00501E0E" w:rsidRDefault="00501E0E" w:rsidP="00745586">
      <w:pPr>
        <w:pStyle w:val="bodytextdfps"/>
        <w:rPr>
          <w:lang w:val="en"/>
        </w:rPr>
      </w:pPr>
      <w:r w:rsidRPr="009D4B92">
        <w:rPr>
          <w:highlight w:val="yellow"/>
          <w:lang w:val="en"/>
        </w:rPr>
        <w:t xml:space="preserve">During each investigation inspection, </w:t>
      </w:r>
      <w:proofErr w:type="gramStart"/>
      <w:r w:rsidRPr="009D4B92">
        <w:rPr>
          <w:highlight w:val="yellow"/>
          <w:lang w:val="en"/>
        </w:rPr>
        <w:t>Licensing</w:t>
      </w:r>
      <w:proofErr w:type="gramEnd"/>
      <w:r w:rsidRPr="009D4B92">
        <w:rPr>
          <w:highlight w:val="yellow"/>
          <w:lang w:val="en"/>
        </w:rPr>
        <w:t xml:space="preserve"> staff ensures the operation has complied with background check requirements concerning the persons involved in the investigations, including principals and any collaterals interviewed. For follow-up inspections, Licensing staff review any background check records relevant to the follow-up being conducted</w:t>
      </w:r>
      <w:r w:rsidR="007721AE" w:rsidRPr="009D4B92">
        <w:rPr>
          <w:highlight w:val="yellow"/>
          <w:lang w:val="en"/>
        </w:rPr>
        <w:t>.</w:t>
      </w:r>
      <w:r w:rsidRPr="004D202A">
        <w:rPr>
          <w:lang w:val="en"/>
        </w:rPr>
        <w:t xml:space="preserve"> </w:t>
      </w:r>
    </w:p>
    <w:p w:rsidR="00501E0E" w:rsidRPr="007020F7" w:rsidRDefault="00501E0E" w:rsidP="00745586">
      <w:pPr>
        <w:pStyle w:val="bodytextdfps"/>
      </w:pPr>
      <w:r w:rsidRPr="007020F7">
        <w:t xml:space="preserve">See </w:t>
      </w:r>
      <w:hyperlink r:id="rId25" w:anchor="LPPH_4140" w:history="1">
        <w:r w:rsidRPr="007918FE">
          <w:rPr>
            <w:color w:val="006699"/>
            <w:lang w:val="en"/>
          </w:rPr>
          <w:t>4140</w:t>
        </w:r>
      </w:hyperlink>
      <w:r w:rsidRPr="007020F7">
        <w:t xml:space="preserve"> Preparing for Inspections and </w:t>
      </w:r>
      <w:hyperlink r:id="rId26" w:anchor="LPPH_5380" w:history="1">
        <w:r w:rsidRPr="00745586">
          <w:rPr>
            <w:rStyle w:val="Hyperlink"/>
            <w:lang w:val="en"/>
          </w:rPr>
          <w:t>5380</w:t>
        </w:r>
      </w:hyperlink>
      <w:r w:rsidRPr="007020F7">
        <w:t xml:space="preserve"> Determining Compliance with Background Check Requirements.</w:t>
      </w:r>
    </w:p>
    <w:p w:rsidR="00501E0E" w:rsidRDefault="00501E0E" w:rsidP="00501E0E">
      <w:pPr>
        <w:pStyle w:val="Heading5"/>
        <w:shd w:val="clear" w:color="auto" w:fill="FFFFFF"/>
        <w:spacing w:after="45" w:line="264" w:lineRule="atLeast"/>
        <w:ind w:right="80"/>
        <w:rPr>
          <w:rFonts w:ascii="Helvetica" w:hAnsi="Helvetica"/>
          <w:color w:val="000000"/>
          <w:sz w:val="25"/>
          <w:szCs w:val="25"/>
        </w:rPr>
      </w:pPr>
      <w:r>
        <w:rPr>
          <w:rFonts w:ascii="Helvetica" w:hAnsi="Helvetica"/>
          <w:color w:val="000000"/>
          <w:sz w:val="25"/>
          <w:szCs w:val="25"/>
        </w:rPr>
        <w:t>4153.3</w:t>
      </w:r>
      <w:bookmarkStart w:id="8" w:name="LPPH_4153_3"/>
      <w:bookmarkEnd w:id="8"/>
      <w:r w:rsidR="00BF2858">
        <w:rPr>
          <w:rFonts w:ascii="Helvetica" w:hAnsi="Helvetica"/>
          <w:color w:val="000000"/>
          <w:sz w:val="25"/>
          <w:szCs w:val="25"/>
        </w:rPr>
        <w:t xml:space="preserve"> </w:t>
      </w:r>
      <w:r>
        <w:rPr>
          <w:rFonts w:ascii="Helvetica" w:hAnsi="Helvetica"/>
          <w:color w:val="000000"/>
          <w:sz w:val="25"/>
          <w:szCs w:val="25"/>
        </w:rPr>
        <w:t>Reviewing Information on Controlling Persons</w:t>
      </w:r>
    </w:p>
    <w:p w:rsidR="00745586" w:rsidRPr="00745586" w:rsidRDefault="00745586" w:rsidP="00745586">
      <w:pPr>
        <w:pStyle w:val="revisionnodfps"/>
        <w:rPr>
          <w:lang w:val="en"/>
        </w:rPr>
      </w:pPr>
      <w:r w:rsidRPr="00745586">
        <w:rPr>
          <w:lang w:val="en"/>
        </w:rPr>
        <w:t xml:space="preserve">LPPH </w:t>
      </w:r>
      <w:r w:rsidRPr="00745586">
        <w:rPr>
          <w:strike/>
          <w:color w:val="FF0000"/>
          <w:lang w:val="en"/>
        </w:rPr>
        <w:t>March 2013</w:t>
      </w:r>
      <w:r>
        <w:rPr>
          <w:lang w:val="en"/>
        </w:rPr>
        <w:t xml:space="preserve"> DRAFT 8057-CCL (title is revised)</w:t>
      </w:r>
    </w:p>
    <w:p w:rsidR="00501E0E" w:rsidRDefault="00501E0E" w:rsidP="00745586">
      <w:pPr>
        <w:pStyle w:val="violettagdfps"/>
      </w:pPr>
      <w:r>
        <w:t>Procedure</w:t>
      </w:r>
    </w:p>
    <w:p w:rsidR="00501E0E" w:rsidRPr="00745586" w:rsidRDefault="00501E0E" w:rsidP="00745586">
      <w:pPr>
        <w:pStyle w:val="bodytextdfps"/>
      </w:pPr>
      <w:r w:rsidRPr="00745586">
        <w:t>During inspections with a category of</w:t>
      </w:r>
      <w:r w:rsidR="00745586">
        <w:t xml:space="preserve"> </w:t>
      </w:r>
      <w:r w:rsidRPr="009D4B92">
        <w:rPr>
          <w:i/>
          <w:highlight w:val="yellow"/>
        </w:rPr>
        <w:t>Application</w:t>
      </w:r>
      <w:r w:rsidRPr="00745586">
        <w:t xml:space="preserve">, </w:t>
      </w:r>
      <w:r w:rsidRPr="00745586">
        <w:rPr>
          <w:i/>
        </w:rPr>
        <w:t>Initial</w:t>
      </w:r>
      <w:r w:rsidRPr="00745586">
        <w:t>,</w:t>
      </w:r>
      <w:r w:rsidR="00745586">
        <w:t xml:space="preserve"> </w:t>
      </w:r>
      <w:r w:rsidRPr="00745586">
        <w:t>or</w:t>
      </w:r>
      <w:r w:rsidR="00745586">
        <w:t xml:space="preserve"> </w:t>
      </w:r>
      <w:proofErr w:type="gramStart"/>
      <w:r w:rsidRPr="00745586">
        <w:rPr>
          <w:i/>
        </w:rPr>
        <w:t>Monitoring</w:t>
      </w:r>
      <w:proofErr w:type="gramEnd"/>
      <w:r w:rsidRPr="00745586">
        <w:t>,</w:t>
      </w:r>
      <w:r w:rsidR="00745586">
        <w:t xml:space="preserve"> </w:t>
      </w:r>
      <w:r w:rsidRPr="00745586">
        <w:t xml:space="preserve">the inspector reviews the list of controlling persons with the person in charge to determine </w:t>
      </w:r>
      <w:r w:rsidR="00CD3F76">
        <w:t>if</w:t>
      </w:r>
      <w:r w:rsidRPr="00745586">
        <w:t>:</w:t>
      </w:r>
    </w:p>
    <w:p w:rsidR="00501E0E" w:rsidRDefault="00745586" w:rsidP="00745586">
      <w:pPr>
        <w:pStyle w:val="list1dfps"/>
      </w:pPr>
      <w:proofErr w:type="gramStart"/>
      <w:r>
        <w:t>a</w:t>
      </w:r>
      <w:proofErr w:type="gramEnd"/>
      <w:r>
        <w:t>.</w:t>
      </w:r>
      <w:r>
        <w:tab/>
      </w:r>
      <w:r w:rsidR="00501E0E">
        <w:t>the list accurately reflects the status of all controlling persons for the operation;</w:t>
      </w:r>
    </w:p>
    <w:p w:rsidR="00501E0E" w:rsidRDefault="00745586" w:rsidP="00745586">
      <w:pPr>
        <w:pStyle w:val="list1dfps"/>
      </w:pPr>
      <w:proofErr w:type="gramStart"/>
      <w:r>
        <w:t>b</w:t>
      </w:r>
      <w:proofErr w:type="gramEnd"/>
      <w:r>
        <w:t>.</w:t>
      </w:r>
      <w:r>
        <w:tab/>
      </w:r>
      <w:r w:rsidR="00501E0E">
        <w:t>the information entered on each controlling person on the</w:t>
      </w:r>
      <w:r w:rsidR="00BF2858">
        <w:t xml:space="preserve"> </w:t>
      </w:r>
      <w:r w:rsidR="00501E0E">
        <w:rPr>
          <w:rStyle w:val="Emphasis"/>
          <w:rFonts w:ascii="Helvetica" w:hAnsi="Helvetica"/>
          <w:color w:val="333333"/>
          <w:sz w:val="21"/>
          <w:szCs w:val="21"/>
        </w:rPr>
        <w:t>Controlling Person Detail</w:t>
      </w:r>
      <w:r w:rsidR="00BF2858">
        <w:rPr>
          <w:rStyle w:val="Emphasis"/>
          <w:rFonts w:ascii="Helvetica" w:hAnsi="Helvetica"/>
          <w:color w:val="333333"/>
          <w:sz w:val="21"/>
          <w:szCs w:val="21"/>
        </w:rPr>
        <w:t xml:space="preserve"> </w:t>
      </w:r>
      <w:r w:rsidR="00501E0E">
        <w:t>page in CLASS is accurate; and</w:t>
      </w:r>
    </w:p>
    <w:p w:rsidR="00501E0E" w:rsidRDefault="00745586" w:rsidP="00745586">
      <w:pPr>
        <w:pStyle w:val="list1dfps"/>
      </w:pPr>
      <w:proofErr w:type="gramStart"/>
      <w:r>
        <w:t>c</w:t>
      </w:r>
      <w:proofErr w:type="gramEnd"/>
      <w:r>
        <w:t>.</w:t>
      </w:r>
      <w:r>
        <w:tab/>
      </w:r>
      <w:r w:rsidR="00501E0E">
        <w:t>the operation has complied with all requirements on controlling person in statute, administrative rules, and minimum standards.</w:t>
      </w:r>
    </w:p>
    <w:p w:rsidR="00501E0E" w:rsidRPr="00745586" w:rsidRDefault="00501E0E" w:rsidP="00745586">
      <w:pPr>
        <w:pStyle w:val="subheading1dfps"/>
      </w:pPr>
      <w:r w:rsidRPr="00745586">
        <w:t xml:space="preserve">Controlling Person </w:t>
      </w:r>
      <w:proofErr w:type="gramStart"/>
      <w:r w:rsidRPr="00745586">
        <w:t>With</w:t>
      </w:r>
      <w:proofErr w:type="gramEnd"/>
      <w:r w:rsidRPr="00745586">
        <w:t xml:space="preserve"> a Status of Review</w:t>
      </w:r>
    </w:p>
    <w:p w:rsidR="00501E0E" w:rsidRDefault="00501E0E" w:rsidP="00745586">
      <w:pPr>
        <w:pStyle w:val="bodytextdfps"/>
      </w:pPr>
      <w:r>
        <w:t>If any controlling person on the list has a status of</w:t>
      </w:r>
      <w:r w:rsidR="00BF2858">
        <w:t xml:space="preserve"> </w:t>
      </w:r>
      <w:r>
        <w:rPr>
          <w:rStyle w:val="Emphasis"/>
          <w:rFonts w:ascii="Helvetica" w:hAnsi="Helvetica"/>
          <w:color w:val="333333"/>
          <w:sz w:val="21"/>
          <w:szCs w:val="21"/>
        </w:rPr>
        <w:t>Review</w:t>
      </w:r>
      <w:r>
        <w:t>, the inspector follows the procedures in</w:t>
      </w:r>
      <w:r w:rsidR="00745586">
        <w:t xml:space="preserve"> </w:t>
      </w:r>
      <w:hyperlink r:id="rId27" w:anchor="LPPH_7773_4" w:history="1">
        <w:r>
          <w:rPr>
            <w:rStyle w:val="Hyperlink"/>
            <w:rFonts w:ascii="Helvetica" w:hAnsi="Helvetica"/>
            <w:sz w:val="21"/>
            <w:szCs w:val="21"/>
          </w:rPr>
          <w:t>7773.4</w:t>
        </w:r>
      </w:hyperlink>
      <w:r w:rsidR="00745586">
        <w:rPr>
          <w:rStyle w:val="Hyperlink"/>
          <w:rFonts w:ascii="Helvetica" w:hAnsi="Helvetica"/>
          <w:sz w:val="21"/>
          <w:szCs w:val="21"/>
        </w:rPr>
        <w:t xml:space="preserve"> </w:t>
      </w:r>
      <w:proofErr w:type="gramStart"/>
      <w:r>
        <w:t>Reviewing</w:t>
      </w:r>
      <w:proofErr w:type="gramEnd"/>
      <w:r>
        <w:t xml:space="preserve"> the Status of a Sustained Controlling Person in CLASS.</w:t>
      </w:r>
    </w:p>
    <w:p w:rsidR="00501E0E" w:rsidRDefault="00501E0E" w:rsidP="00745586">
      <w:pPr>
        <w:pStyle w:val="subheading1dfps"/>
      </w:pPr>
      <w:r>
        <w:t>List of Controlling Persons in CLASS Is Inaccurate</w:t>
      </w:r>
    </w:p>
    <w:p w:rsidR="00501E0E" w:rsidRDefault="00501E0E" w:rsidP="00745586">
      <w:pPr>
        <w:pStyle w:val="bodytextdfps"/>
      </w:pPr>
      <w:r>
        <w:t>If the list of controlling persons in CLASS is inaccurate, the inspector:</w:t>
      </w:r>
    </w:p>
    <w:p w:rsidR="00501E0E" w:rsidRDefault="00745586" w:rsidP="00745586">
      <w:pPr>
        <w:pStyle w:val="list1dfps"/>
      </w:pPr>
      <w:proofErr w:type="gramStart"/>
      <w:r>
        <w:t>a</w:t>
      </w:r>
      <w:proofErr w:type="gramEnd"/>
      <w:r>
        <w:t>.</w:t>
      </w:r>
      <w:r>
        <w:tab/>
      </w:r>
      <w:r w:rsidR="00501E0E">
        <w:t>documents the changes in a</w:t>
      </w:r>
      <w:r>
        <w:t xml:space="preserve"> </w:t>
      </w:r>
      <w:r w:rsidR="00501E0E">
        <w:rPr>
          <w:rStyle w:val="Emphasis"/>
          <w:rFonts w:ascii="Helvetica" w:hAnsi="Helvetica"/>
          <w:color w:val="333333"/>
          <w:sz w:val="21"/>
          <w:szCs w:val="21"/>
        </w:rPr>
        <w:t>Chronology</w:t>
      </w:r>
      <w:r w:rsidR="00BF2858">
        <w:rPr>
          <w:rStyle w:val="Emphasis"/>
          <w:rFonts w:ascii="Helvetica" w:hAnsi="Helvetica"/>
          <w:color w:val="333333"/>
          <w:sz w:val="21"/>
          <w:szCs w:val="21"/>
        </w:rPr>
        <w:t xml:space="preserve"> </w:t>
      </w:r>
      <w:r w:rsidR="00501E0E">
        <w:t>(category,</w:t>
      </w:r>
      <w:r>
        <w:t xml:space="preserve"> </w:t>
      </w:r>
      <w:r w:rsidR="00501E0E">
        <w:rPr>
          <w:rStyle w:val="Emphasis"/>
          <w:rFonts w:ascii="Helvetica" w:hAnsi="Helvetica"/>
          <w:color w:val="333333"/>
          <w:sz w:val="21"/>
          <w:szCs w:val="21"/>
        </w:rPr>
        <w:t>Controlling Persons</w:t>
      </w:r>
      <w:r w:rsidR="00501E0E">
        <w:t>);</w:t>
      </w:r>
    </w:p>
    <w:p w:rsidR="00501E0E" w:rsidRDefault="00745586" w:rsidP="00745586">
      <w:pPr>
        <w:pStyle w:val="list1dfps"/>
      </w:pPr>
      <w:proofErr w:type="gramStart"/>
      <w:r>
        <w:t>b</w:t>
      </w:r>
      <w:proofErr w:type="gramEnd"/>
      <w:r>
        <w:t>.</w:t>
      </w:r>
      <w:r>
        <w:tab/>
      </w:r>
      <w:r w:rsidR="00501E0E">
        <w:t>directs the operation to submit updated information according to the procedures in</w:t>
      </w:r>
      <w:r w:rsidR="00BF2858">
        <w:t xml:space="preserve"> </w:t>
      </w:r>
      <w:hyperlink r:id="rId28" w:anchor="LPPH_5420" w:history="1">
        <w:r w:rsidR="00501E0E">
          <w:rPr>
            <w:rStyle w:val="Hyperlink"/>
            <w:rFonts w:ascii="Helvetica" w:hAnsi="Helvetica"/>
            <w:sz w:val="21"/>
            <w:szCs w:val="21"/>
          </w:rPr>
          <w:t>5420</w:t>
        </w:r>
      </w:hyperlink>
      <w:r w:rsidR="00BF2858">
        <w:rPr>
          <w:rStyle w:val="Hyperlink"/>
          <w:rFonts w:ascii="Helvetica" w:hAnsi="Helvetica"/>
          <w:sz w:val="21"/>
          <w:szCs w:val="21"/>
        </w:rPr>
        <w:t xml:space="preserve"> </w:t>
      </w:r>
      <w:r w:rsidR="00501E0E">
        <w:t>When and How Applicants and Operations Submit Information on Controlling Persons; and</w:t>
      </w:r>
    </w:p>
    <w:p w:rsidR="00501E0E" w:rsidRDefault="00745586" w:rsidP="00745586">
      <w:pPr>
        <w:pStyle w:val="list1dfps"/>
      </w:pPr>
      <w:proofErr w:type="gramStart"/>
      <w:r>
        <w:t>c</w:t>
      </w:r>
      <w:proofErr w:type="gramEnd"/>
      <w:r>
        <w:t>.</w:t>
      </w:r>
      <w:r>
        <w:tab/>
      </w:r>
      <w:r w:rsidR="00501E0E">
        <w:t>cites a deficiency of the appropriate minimum standard, if the operation did not notify Licensing within two days of when a person became or ceased to be a controlling person.</w:t>
      </w:r>
    </w:p>
    <w:p w:rsidR="00501E0E" w:rsidRDefault="00501E0E" w:rsidP="00501E0E">
      <w:pPr>
        <w:pStyle w:val="Heading5"/>
        <w:shd w:val="clear" w:color="auto" w:fill="FFFFFF"/>
        <w:spacing w:after="45" w:line="264" w:lineRule="atLeast"/>
        <w:ind w:right="80"/>
        <w:rPr>
          <w:rFonts w:ascii="Helvetica" w:hAnsi="Helvetica"/>
          <w:color w:val="000000"/>
          <w:sz w:val="25"/>
          <w:szCs w:val="25"/>
        </w:rPr>
      </w:pPr>
      <w:r>
        <w:rPr>
          <w:rFonts w:ascii="Helvetica" w:hAnsi="Helvetica"/>
          <w:color w:val="000000"/>
          <w:sz w:val="25"/>
          <w:szCs w:val="25"/>
        </w:rPr>
        <w:t>4153.</w:t>
      </w:r>
      <w:bookmarkStart w:id="9" w:name="LPPH_4153_4"/>
      <w:bookmarkEnd w:id="9"/>
      <w:r w:rsidR="005B5743">
        <w:rPr>
          <w:rFonts w:ascii="Helvetica" w:hAnsi="Helvetica"/>
          <w:color w:val="000000"/>
          <w:sz w:val="25"/>
          <w:szCs w:val="25"/>
        </w:rPr>
        <w:t>4</w:t>
      </w:r>
      <w:r w:rsidR="00BF2858">
        <w:rPr>
          <w:rFonts w:ascii="Helvetica" w:hAnsi="Helvetica"/>
          <w:color w:val="000000"/>
          <w:sz w:val="25"/>
          <w:szCs w:val="25"/>
        </w:rPr>
        <w:t xml:space="preserve"> </w:t>
      </w:r>
      <w:r>
        <w:rPr>
          <w:rFonts w:ascii="Helvetica" w:hAnsi="Helvetica"/>
          <w:color w:val="000000"/>
          <w:sz w:val="25"/>
          <w:szCs w:val="25"/>
        </w:rPr>
        <w:t>Reviewing Records at a Central Administrative Location</w:t>
      </w:r>
    </w:p>
    <w:p w:rsidR="005B5743" w:rsidRPr="00745586" w:rsidRDefault="005B5743" w:rsidP="005B5743">
      <w:pPr>
        <w:pStyle w:val="revisionnodfps"/>
        <w:rPr>
          <w:lang w:val="en"/>
        </w:rPr>
      </w:pPr>
      <w:r w:rsidRPr="00745586">
        <w:rPr>
          <w:lang w:val="en"/>
        </w:rPr>
        <w:t xml:space="preserve">LPPH </w:t>
      </w:r>
      <w:r w:rsidRPr="00745586">
        <w:rPr>
          <w:strike/>
          <w:color w:val="FF0000"/>
          <w:lang w:val="en"/>
        </w:rPr>
        <w:t>March 2013</w:t>
      </w:r>
      <w:r>
        <w:rPr>
          <w:lang w:val="en"/>
        </w:rPr>
        <w:t xml:space="preserve"> DRAFT 8057-CCL</w:t>
      </w:r>
    </w:p>
    <w:p w:rsidR="00501E0E" w:rsidRDefault="00501E0E" w:rsidP="005B5743">
      <w:pPr>
        <w:pStyle w:val="bodytextdfps"/>
      </w:pPr>
      <w:r>
        <w:t xml:space="preserve">When reviewing records at a central administrative location that does not have an operation number, </w:t>
      </w:r>
      <w:proofErr w:type="gramStart"/>
      <w:r>
        <w:t>Licensing</w:t>
      </w:r>
      <w:proofErr w:type="gramEnd"/>
      <w:r>
        <w:t xml:space="preserve"> staff:</w:t>
      </w:r>
    </w:p>
    <w:p w:rsidR="00501E0E" w:rsidRDefault="005B5743" w:rsidP="005B5743">
      <w:pPr>
        <w:pStyle w:val="list1dfps"/>
      </w:pPr>
      <w:r>
        <w:t xml:space="preserve">  •</w:t>
      </w:r>
      <w:r>
        <w:tab/>
      </w:r>
      <w:proofErr w:type="gramStart"/>
      <w:r w:rsidR="00501E0E">
        <w:t>document</w:t>
      </w:r>
      <w:proofErr w:type="gramEnd"/>
      <w:r w:rsidR="00501E0E">
        <w:t xml:space="preserve"> deficiencies as an assessment in CLASS for the applicable operation; and</w:t>
      </w:r>
    </w:p>
    <w:p w:rsidR="00501E0E" w:rsidRDefault="005B5743" w:rsidP="005B5743">
      <w:pPr>
        <w:pStyle w:val="list1dfps"/>
      </w:pPr>
      <w:r>
        <w:lastRenderedPageBreak/>
        <w:t xml:space="preserve">  •</w:t>
      </w:r>
      <w:r>
        <w:tab/>
      </w:r>
      <w:proofErr w:type="gramStart"/>
      <w:r w:rsidR="00501E0E">
        <w:t>follow-up</w:t>
      </w:r>
      <w:proofErr w:type="gramEnd"/>
      <w:r w:rsidR="00501E0E">
        <w:t xml:space="preserve"> on deficiencies with the operation that was cited or with the person who maintains records at the central administrative location.</w:t>
      </w:r>
    </w:p>
    <w:p w:rsidR="00501E0E" w:rsidRPr="007918FE" w:rsidRDefault="00501E0E" w:rsidP="00692904">
      <w:pPr>
        <w:pStyle w:val="Heading5"/>
        <w:rPr>
          <w:lang w:val="en"/>
        </w:rPr>
      </w:pPr>
      <w:r w:rsidRPr="007918FE">
        <w:rPr>
          <w:lang w:val="en"/>
        </w:rPr>
        <w:t>4161.2</w:t>
      </w:r>
      <w:bookmarkStart w:id="10" w:name="LPPH_4161_2"/>
      <w:bookmarkEnd w:id="10"/>
      <w:r w:rsidRPr="007918FE">
        <w:rPr>
          <w:lang w:val="en"/>
        </w:rPr>
        <w:t xml:space="preserve"> Document</w:t>
      </w:r>
      <w:r>
        <w:rPr>
          <w:lang w:val="en"/>
        </w:rPr>
        <w:t>ing</w:t>
      </w:r>
      <w:r w:rsidRPr="007918FE">
        <w:rPr>
          <w:lang w:val="en"/>
        </w:rPr>
        <w:t xml:space="preserve"> Inspection Results on CLASS Form 2936</w:t>
      </w:r>
    </w:p>
    <w:p w:rsidR="00692904" w:rsidRPr="00745586" w:rsidRDefault="00692904" w:rsidP="00692904">
      <w:pPr>
        <w:pStyle w:val="revisionnodfps"/>
        <w:rPr>
          <w:lang w:val="en"/>
        </w:rPr>
      </w:pPr>
      <w:r w:rsidRPr="00745586">
        <w:rPr>
          <w:lang w:val="en"/>
        </w:rPr>
        <w:t xml:space="preserve">LPPH </w:t>
      </w:r>
      <w:r w:rsidRPr="00692904">
        <w:rPr>
          <w:strike/>
          <w:color w:val="FF0000"/>
          <w:lang w:val="en"/>
        </w:rPr>
        <w:t>September 2012</w:t>
      </w:r>
      <w:r>
        <w:rPr>
          <w:lang w:val="en"/>
        </w:rPr>
        <w:t xml:space="preserve"> DRAFT 8057-CCL</w:t>
      </w:r>
    </w:p>
    <w:p w:rsidR="00501E0E" w:rsidRPr="007918FE" w:rsidRDefault="00501E0E" w:rsidP="00692904">
      <w:pPr>
        <w:pStyle w:val="violettagdfps"/>
        <w:rPr>
          <w:lang w:val="en"/>
        </w:rPr>
      </w:pPr>
      <w:r w:rsidRPr="007918FE">
        <w:rPr>
          <w:lang w:val="en"/>
        </w:rPr>
        <w:t>Procedure</w:t>
      </w:r>
    </w:p>
    <w:p w:rsidR="00501E0E" w:rsidRDefault="00501E0E" w:rsidP="00692904">
      <w:pPr>
        <w:pStyle w:val="bodytextdfps"/>
        <w:rPr>
          <w:lang w:val="en"/>
        </w:rPr>
      </w:pPr>
      <w:r w:rsidRPr="007918FE">
        <w:rPr>
          <w:lang w:val="en"/>
        </w:rPr>
        <w:t>Licensing staff document the following on CLASS Form 2936 Child</w:t>
      </w:r>
      <w:r w:rsidR="00CD3F76">
        <w:rPr>
          <w:lang w:val="en"/>
        </w:rPr>
        <w:t xml:space="preserve"> </w:t>
      </w:r>
      <w:r w:rsidRPr="007918FE">
        <w:rPr>
          <w:lang w:val="en"/>
        </w:rPr>
        <w:t>Care Facility Inspection:</w:t>
      </w:r>
    </w:p>
    <w:p w:rsidR="00501E0E" w:rsidRPr="003951FC" w:rsidRDefault="00692904" w:rsidP="00692904">
      <w:pPr>
        <w:pStyle w:val="list1dfps"/>
        <w:rPr>
          <w:lang w:val="en"/>
        </w:rPr>
      </w:pPr>
      <w:r w:rsidRPr="003951FC">
        <w:rPr>
          <w:lang w:val="en"/>
        </w:rPr>
        <w:t>1.</w:t>
      </w:r>
      <w:r w:rsidRPr="003951FC">
        <w:rPr>
          <w:lang w:val="en"/>
        </w:rPr>
        <w:tab/>
      </w:r>
      <w:r w:rsidR="00501E0E" w:rsidRPr="003951FC">
        <w:rPr>
          <w:lang w:val="en"/>
        </w:rPr>
        <w:t>The finding (non-compliant, compliant, or pending) for each Licensing statute, administrative rule, or minimum standard, that was evaluated during the inspection</w:t>
      </w:r>
      <w:r w:rsidR="000C5EA6" w:rsidRPr="003951FC">
        <w:rPr>
          <w:lang w:val="en"/>
        </w:rPr>
        <w:t xml:space="preserve"> (see 4161.21 Documentation of the Findings Evaluated </w:t>
      </w:r>
      <w:proofErr w:type="gramStart"/>
      <w:r w:rsidR="000C5EA6" w:rsidRPr="003951FC">
        <w:rPr>
          <w:lang w:val="en"/>
        </w:rPr>
        <w:t>From</w:t>
      </w:r>
      <w:proofErr w:type="gramEnd"/>
      <w:r w:rsidR="000C5EA6" w:rsidRPr="003951FC">
        <w:rPr>
          <w:lang w:val="en"/>
        </w:rPr>
        <w:t xml:space="preserve"> the Inspection)</w:t>
      </w:r>
    </w:p>
    <w:p w:rsidR="00501E0E" w:rsidRPr="00692904" w:rsidRDefault="00692904" w:rsidP="00692904">
      <w:pPr>
        <w:pStyle w:val="list1dfps"/>
      </w:pPr>
      <w:r>
        <w:t>2.</w:t>
      </w:r>
      <w:r>
        <w:tab/>
      </w:r>
      <w:r w:rsidR="00501E0E" w:rsidRPr="00692904">
        <w:t xml:space="preserve">Technical assistance provided, if any (see </w:t>
      </w:r>
      <w:hyperlink r:id="rId29" w:anchor="LPPH_4154_2" w:history="1">
        <w:r w:rsidR="00501E0E" w:rsidRPr="00692904">
          <w:rPr>
            <w:rStyle w:val="Hyperlink"/>
          </w:rPr>
          <w:t>4154.2</w:t>
        </w:r>
      </w:hyperlink>
      <w:r w:rsidR="00501E0E" w:rsidRPr="00692904">
        <w:t xml:space="preserve"> Documenting Technical Assistance)</w:t>
      </w:r>
    </w:p>
    <w:p w:rsidR="00501E0E" w:rsidRPr="00692904" w:rsidRDefault="00692904" w:rsidP="00692904">
      <w:pPr>
        <w:pStyle w:val="list1dfps"/>
      </w:pPr>
      <w:r>
        <w:t>3.</w:t>
      </w:r>
      <w:r>
        <w:tab/>
      </w:r>
      <w:r w:rsidR="00501E0E" w:rsidRPr="00692904">
        <w:t xml:space="preserve">The review of restrictions and conditions, for </w:t>
      </w:r>
      <w:r w:rsidR="00501E0E" w:rsidRPr="009D4B92">
        <w:rPr>
          <w:highlight w:val="yellow"/>
        </w:rPr>
        <w:t>initial and monitoring inspections only</w:t>
      </w:r>
      <w:r w:rsidR="00501E0E" w:rsidRPr="00692904">
        <w:t xml:space="preserve"> (see </w:t>
      </w:r>
      <w:hyperlink r:id="rId30" w:anchor="LPPH_4152" w:history="1">
        <w:r w:rsidR="00501E0E" w:rsidRPr="00692904">
          <w:rPr>
            <w:rStyle w:val="Hyperlink"/>
          </w:rPr>
          <w:t>4152</w:t>
        </w:r>
      </w:hyperlink>
      <w:r w:rsidR="00501E0E" w:rsidRPr="00692904">
        <w:t xml:space="preserve"> Reviewing Restrictions and Conditions)</w:t>
      </w:r>
    </w:p>
    <w:p w:rsidR="00501E0E" w:rsidRPr="007918FE" w:rsidRDefault="00692904" w:rsidP="00692904">
      <w:pPr>
        <w:pStyle w:val="list1dfps"/>
        <w:rPr>
          <w:lang w:val="en"/>
        </w:rPr>
      </w:pPr>
      <w:r>
        <w:rPr>
          <w:lang w:val="en"/>
        </w:rPr>
        <w:t>4.</w:t>
      </w:r>
      <w:r>
        <w:rPr>
          <w:lang w:val="en"/>
        </w:rPr>
        <w:tab/>
      </w:r>
      <w:r w:rsidR="00501E0E" w:rsidRPr="007918FE">
        <w:rPr>
          <w:lang w:val="en"/>
        </w:rPr>
        <w:t xml:space="preserve">A list of any hazards that </w:t>
      </w:r>
      <w:r w:rsidR="00501E0E">
        <w:rPr>
          <w:lang w:val="en"/>
        </w:rPr>
        <w:t>the operation must correct</w:t>
      </w:r>
      <w:r>
        <w:rPr>
          <w:lang w:val="en"/>
        </w:rPr>
        <w:t xml:space="preserve"> immediately</w:t>
      </w:r>
    </w:p>
    <w:p w:rsidR="00501E0E" w:rsidRPr="007918FE" w:rsidRDefault="00692904" w:rsidP="00692904">
      <w:pPr>
        <w:pStyle w:val="list1dfps"/>
        <w:rPr>
          <w:lang w:val="en"/>
        </w:rPr>
      </w:pPr>
      <w:r>
        <w:rPr>
          <w:lang w:val="en"/>
        </w:rPr>
        <w:t>5.</w:t>
      </w:r>
      <w:r>
        <w:rPr>
          <w:lang w:val="en"/>
        </w:rPr>
        <w:tab/>
      </w:r>
      <w:r w:rsidR="00501E0E" w:rsidRPr="007918FE">
        <w:rPr>
          <w:lang w:val="en"/>
        </w:rPr>
        <w:t xml:space="preserve">Whether Licensing staff assessed risk to children as required during the operation walk-through by checking the </w:t>
      </w:r>
      <w:r w:rsidR="00501E0E">
        <w:rPr>
          <w:lang w:val="en"/>
        </w:rPr>
        <w:t>…</w:t>
      </w:r>
      <w:r w:rsidR="00501E0E">
        <w:rPr>
          <w:i/>
          <w:iCs/>
          <w:lang w:val="en"/>
        </w:rPr>
        <w:t>i</w:t>
      </w:r>
      <w:r w:rsidR="00501E0E" w:rsidRPr="007918FE">
        <w:rPr>
          <w:i/>
          <w:iCs/>
          <w:lang w:val="en"/>
        </w:rPr>
        <w:t xml:space="preserve">tems </w:t>
      </w:r>
      <w:r w:rsidR="00501E0E">
        <w:rPr>
          <w:i/>
          <w:iCs/>
          <w:lang w:val="en"/>
        </w:rPr>
        <w:t>r</w:t>
      </w:r>
      <w:r w:rsidR="00501E0E" w:rsidRPr="007918FE">
        <w:rPr>
          <w:i/>
          <w:iCs/>
          <w:lang w:val="en"/>
        </w:rPr>
        <w:t xml:space="preserve">egarding </w:t>
      </w:r>
      <w:r w:rsidR="00501E0E">
        <w:rPr>
          <w:i/>
          <w:iCs/>
          <w:lang w:val="en"/>
        </w:rPr>
        <w:t>r</w:t>
      </w:r>
      <w:r w:rsidR="00501E0E" w:rsidRPr="007918FE">
        <w:rPr>
          <w:i/>
          <w:iCs/>
          <w:lang w:val="en"/>
        </w:rPr>
        <w:t xml:space="preserve">isk to </w:t>
      </w:r>
      <w:r w:rsidR="00501E0E">
        <w:rPr>
          <w:i/>
          <w:iCs/>
          <w:lang w:val="en"/>
        </w:rPr>
        <w:t>c</w:t>
      </w:r>
      <w:r w:rsidR="00501E0E" w:rsidRPr="007918FE">
        <w:rPr>
          <w:i/>
          <w:iCs/>
          <w:lang w:val="en"/>
        </w:rPr>
        <w:t>hildren</w:t>
      </w:r>
      <w:r w:rsidR="00501E0E">
        <w:rPr>
          <w:i/>
          <w:iCs/>
          <w:lang w:val="en"/>
        </w:rPr>
        <w:t>…</w:t>
      </w:r>
      <w:r w:rsidR="00501E0E" w:rsidRPr="007918FE">
        <w:rPr>
          <w:i/>
          <w:iCs/>
          <w:lang w:val="en"/>
        </w:rPr>
        <w:t xml:space="preserve"> c</w:t>
      </w:r>
      <w:r w:rsidR="00501E0E" w:rsidRPr="007918FE">
        <w:rPr>
          <w:lang w:val="en"/>
        </w:rPr>
        <w:t>heckbox</w:t>
      </w:r>
      <w:r w:rsidR="00501E0E">
        <w:rPr>
          <w:lang w:val="en"/>
        </w:rPr>
        <w:t>.</w:t>
      </w:r>
      <w:r w:rsidR="00501E0E" w:rsidRPr="007918FE">
        <w:rPr>
          <w:lang w:val="en"/>
        </w:rPr>
        <w:t xml:space="preserve"> </w:t>
      </w:r>
    </w:p>
    <w:p w:rsidR="00501E0E" w:rsidRPr="007918FE" w:rsidRDefault="00692904" w:rsidP="00692904">
      <w:pPr>
        <w:pStyle w:val="list1dfps"/>
        <w:rPr>
          <w:lang w:val="en"/>
        </w:rPr>
      </w:pPr>
      <w:r>
        <w:rPr>
          <w:lang w:val="en"/>
        </w:rPr>
        <w:tab/>
      </w:r>
      <w:r w:rsidR="00501E0E" w:rsidRPr="007918FE">
        <w:rPr>
          <w:lang w:val="en"/>
        </w:rPr>
        <w:t>Licensing staff do not check the box if they are visiting an operation:</w:t>
      </w:r>
    </w:p>
    <w:p w:rsidR="00501E0E" w:rsidRPr="007918FE" w:rsidRDefault="00692904" w:rsidP="00692904">
      <w:pPr>
        <w:pStyle w:val="list2dfps"/>
        <w:rPr>
          <w:lang w:val="en"/>
        </w:rPr>
      </w:pPr>
      <w:r w:rsidRPr="00692904">
        <w:rPr>
          <w:lang w:val="en"/>
        </w:rPr>
        <w:t xml:space="preserve">  •</w:t>
      </w:r>
      <w:r w:rsidRPr="00692904">
        <w:rPr>
          <w:lang w:val="en"/>
        </w:rPr>
        <w:tab/>
      </w:r>
      <w:proofErr w:type="gramStart"/>
      <w:r w:rsidR="00501E0E" w:rsidRPr="007918FE">
        <w:rPr>
          <w:lang w:val="en"/>
        </w:rPr>
        <w:t>during</w:t>
      </w:r>
      <w:proofErr w:type="gramEnd"/>
      <w:r w:rsidR="00501E0E" w:rsidRPr="007918FE">
        <w:rPr>
          <w:lang w:val="en"/>
        </w:rPr>
        <w:t xml:space="preserve"> an investigation inspection; or</w:t>
      </w:r>
    </w:p>
    <w:p w:rsidR="00501E0E" w:rsidRPr="007918FE" w:rsidRDefault="00692904" w:rsidP="00692904">
      <w:pPr>
        <w:pStyle w:val="list2dfps"/>
        <w:rPr>
          <w:lang w:val="en"/>
        </w:rPr>
      </w:pPr>
      <w:r w:rsidRPr="00692904">
        <w:rPr>
          <w:lang w:val="en"/>
        </w:rPr>
        <w:t xml:space="preserve">  •</w:t>
      </w:r>
      <w:r w:rsidRPr="00692904">
        <w:rPr>
          <w:lang w:val="en"/>
        </w:rPr>
        <w:tab/>
      </w:r>
      <w:proofErr w:type="gramStart"/>
      <w:r w:rsidR="00501E0E" w:rsidRPr="007918FE">
        <w:rPr>
          <w:lang w:val="en"/>
        </w:rPr>
        <w:t>as</w:t>
      </w:r>
      <w:proofErr w:type="gramEnd"/>
      <w:r w:rsidR="00501E0E" w:rsidRPr="007918FE">
        <w:rPr>
          <w:lang w:val="en"/>
        </w:rPr>
        <w:t xml:space="preserve"> part of an investigation to interview a child or an adult to gain information for the investigation and the operation is not involved in the allegations</w:t>
      </w:r>
    </w:p>
    <w:p w:rsidR="00501E0E" w:rsidRPr="007918FE" w:rsidRDefault="00692904" w:rsidP="00692904">
      <w:pPr>
        <w:pStyle w:val="list1dfps"/>
        <w:rPr>
          <w:lang w:val="en"/>
        </w:rPr>
      </w:pPr>
      <w:r>
        <w:rPr>
          <w:lang w:val="en"/>
        </w:rPr>
        <w:tab/>
      </w:r>
      <w:r w:rsidR="00501E0E" w:rsidRPr="007918FE">
        <w:rPr>
          <w:lang w:val="en"/>
        </w:rPr>
        <w:t>See:</w:t>
      </w:r>
    </w:p>
    <w:p w:rsidR="00501E0E" w:rsidRPr="00692904" w:rsidRDefault="00C34AE3" w:rsidP="00692904">
      <w:pPr>
        <w:pStyle w:val="list3dfps"/>
      </w:pPr>
      <w:hyperlink r:id="rId31" w:anchor="LPPH_4151" w:history="1">
        <w:r w:rsidR="00501E0E" w:rsidRPr="00692904">
          <w:rPr>
            <w:rStyle w:val="Hyperlink"/>
          </w:rPr>
          <w:t>4151</w:t>
        </w:r>
      </w:hyperlink>
      <w:r w:rsidR="00501E0E" w:rsidRPr="00692904">
        <w:t xml:space="preserve"> Operation Walk-Throughs</w:t>
      </w:r>
    </w:p>
    <w:p w:rsidR="00501E0E" w:rsidRPr="00692904" w:rsidRDefault="00C34AE3" w:rsidP="00692904">
      <w:pPr>
        <w:pStyle w:val="list3dfps"/>
      </w:pPr>
      <w:hyperlink r:id="rId32" w:anchor="LPPH_4156" w:history="1">
        <w:r w:rsidR="00501E0E" w:rsidRPr="00692904">
          <w:rPr>
            <w:rStyle w:val="Hyperlink"/>
          </w:rPr>
          <w:t>4156</w:t>
        </w:r>
      </w:hyperlink>
      <w:r w:rsidR="00501E0E" w:rsidRPr="00692904">
        <w:t xml:space="preserve"> Visiting an Operation to Conduct an Investigation Interview When the Operation Is Not the Subject of the Investigation</w:t>
      </w:r>
    </w:p>
    <w:p w:rsidR="00501E0E" w:rsidRPr="001B48DE" w:rsidRDefault="00692904" w:rsidP="00692904">
      <w:pPr>
        <w:pStyle w:val="list1dfps"/>
        <w:rPr>
          <w:lang w:val="en"/>
        </w:rPr>
      </w:pPr>
      <w:r>
        <w:rPr>
          <w:lang w:val="en"/>
        </w:rPr>
        <w:t>6.</w:t>
      </w:r>
      <w:r>
        <w:rPr>
          <w:lang w:val="en"/>
        </w:rPr>
        <w:tab/>
      </w:r>
      <w:r w:rsidR="00501E0E" w:rsidRPr="009D4B92">
        <w:rPr>
          <w:highlight w:val="yellow"/>
          <w:lang w:val="en"/>
        </w:rPr>
        <w:t xml:space="preserve">For an application, initial, or monitoring inspection, </w:t>
      </w:r>
      <w:r w:rsidR="00CB2601" w:rsidRPr="009D4B92">
        <w:rPr>
          <w:highlight w:val="yellow"/>
          <w:lang w:val="en"/>
        </w:rPr>
        <w:t>information to indicate if</w:t>
      </w:r>
      <w:r w:rsidR="00501E0E" w:rsidRPr="009D4B92">
        <w:rPr>
          <w:highlight w:val="yellow"/>
          <w:lang w:val="en"/>
        </w:rPr>
        <w:t xml:space="preserve"> Licensing staff has ensured</w:t>
      </w:r>
      <w:r w:rsidRPr="009D4B92">
        <w:rPr>
          <w:highlight w:val="yellow"/>
          <w:lang w:val="en"/>
        </w:rPr>
        <w:t xml:space="preserve"> </w:t>
      </w:r>
      <w:r w:rsidR="00501E0E" w:rsidRPr="009D4B92">
        <w:rPr>
          <w:highlight w:val="yellow"/>
          <w:lang w:val="en"/>
        </w:rPr>
        <w:t xml:space="preserve">the operation has complied with background check requirements by checking the </w:t>
      </w:r>
      <w:r w:rsidR="00501E0E" w:rsidRPr="009D4B92">
        <w:rPr>
          <w:i/>
          <w:highlight w:val="yellow"/>
          <w:lang w:val="en"/>
        </w:rPr>
        <w:t xml:space="preserve">Background Checks have been Verified/Evaluated </w:t>
      </w:r>
      <w:r w:rsidR="00501E0E" w:rsidRPr="009D4B92">
        <w:rPr>
          <w:highlight w:val="yellow"/>
        </w:rPr>
        <w:t>checkbox</w:t>
      </w:r>
      <w:r w:rsidR="00F8423A" w:rsidRPr="009D4B92">
        <w:rPr>
          <w:highlight w:val="yellow"/>
        </w:rPr>
        <w:t xml:space="preserve"> (</w:t>
      </w:r>
      <w:r w:rsidR="00F8423A" w:rsidRPr="009D4B92">
        <w:rPr>
          <w:highlight w:val="yellow"/>
          <w:lang w:val="en"/>
        </w:rPr>
        <w:t>s</w:t>
      </w:r>
      <w:r w:rsidR="00501E0E" w:rsidRPr="009D4B92">
        <w:rPr>
          <w:highlight w:val="yellow"/>
          <w:lang w:val="en"/>
        </w:rPr>
        <w:t xml:space="preserve">ee </w:t>
      </w:r>
      <w:hyperlink r:id="rId33" w:anchor="LPPH_5380" w:history="1">
        <w:r w:rsidR="00501E0E" w:rsidRPr="009D4B92">
          <w:rPr>
            <w:rStyle w:val="Hyperlink"/>
            <w:highlight w:val="yellow"/>
            <w:lang w:val="en"/>
          </w:rPr>
          <w:t>5380</w:t>
        </w:r>
      </w:hyperlink>
      <w:r w:rsidR="00501E0E" w:rsidRPr="009D4B92">
        <w:rPr>
          <w:highlight w:val="yellow"/>
          <w:lang w:val="en"/>
        </w:rPr>
        <w:t xml:space="preserve"> Determining Compliance with Background Check Requirements</w:t>
      </w:r>
      <w:r w:rsidR="00F8423A" w:rsidRPr="009D4B92">
        <w:rPr>
          <w:highlight w:val="yellow"/>
          <w:lang w:val="en"/>
        </w:rPr>
        <w:t>)</w:t>
      </w:r>
    </w:p>
    <w:p w:rsidR="00501E0E" w:rsidRPr="007918FE" w:rsidRDefault="00501E0E" w:rsidP="00692904">
      <w:pPr>
        <w:pStyle w:val="list1dfps"/>
        <w:rPr>
          <w:lang w:val="en"/>
        </w:rPr>
      </w:pPr>
      <w:r>
        <w:rPr>
          <w:lang w:val="en"/>
        </w:rPr>
        <w:t>7</w:t>
      </w:r>
      <w:r w:rsidR="00692904">
        <w:rPr>
          <w:lang w:val="en"/>
        </w:rPr>
        <w:t>.</w:t>
      </w:r>
      <w:r w:rsidR="00692904">
        <w:rPr>
          <w:lang w:val="en"/>
        </w:rPr>
        <w:tab/>
      </w:r>
      <w:r w:rsidRPr="007918FE">
        <w:rPr>
          <w:lang w:val="en"/>
        </w:rPr>
        <w:t>If conducting an</w:t>
      </w:r>
      <w:r>
        <w:rPr>
          <w:lang w:val="en"/>
        </w:rPr>
        <w:t xml:space="preserve"> </w:t>
      </w:r>
      <w:r w:rsidRPr="009D4B92">
        <w:rPr>
          <w:highlight w:val="yellow"/>
          <w:lang w:val="en"/>
        </w:rPr>
        <w:t>application</w:t>
      </w:r>
      <w:r>
        <w:rPr>
          <w:lang w:val="en"/>
        </w:rPr>
        <w:t>,</w:t>
      </w:r>
      <w:r w:rsidRPr="007918FE">
        <w:rPr>
          <w:lang w:val="en"/>
        </w:rPr>
        <w:t xml:space="preserve"> </w:t>
      </w:r>
      <w:r>
        <w:rPr>
          <w:iCs/>
          <w:lang w:val="en"/>
        </w:rPr>
        <w:t>i</w:t>
      </w:r>
      <w:r w:rsidRPr="00195ED1">
        <w:rPr>
          <w:iCs/>
          <w:lang w:val="en"/>
        </w:rPr>
        <w:t xml:space="preserve">nitial </w:t>
      </w:r>
      <w:r w:rsidRPr="007918FE">
        <w:rPr>
          <w:lang w:val="en"/>
        </w:rPr>
        <w:t xml:space="preserve">or </w:t>
      </w:r>
      <w:r>
        <w:rPr>
          <w:iCs/>
          <w:lang w:val="en"/>
        </w:rPr>
        <w:t>m</w:t>
      </w:r>
      <w:r w:rsidRPr="00195ED1">
        <w:rPr>
          <w:iCs/>
          <w:lang w:val="en"/>
        </w:rPr>
        <w:t>onitoring</w:t>
      </w:r>
      <w:r w:rsidRPr="007918FE">
        <w:rPr>
          <w:i/>
          <w:iCs/>
          <w:lang w:val="en"/>
        </w:rPr>
        <w:t xml:space="preserve"> </w:t>
      </w:r>
      <w:r w:rsidRPr="007918FE">
        <w:rPr>
          <w:lang w:val="en"/>
        </w:rPr>
        <w:t xml:space="preserve">inspection, </w:t>
      </w:r>
      <w:r w:rsidR="00CB2601">
        <w:rPr>
          <w:lang w:val="en"/>
        </w:rPr>
        <w:t>information to indicate that</w:t>
      </w:r>
      <w:r>
        <w:rPr>
          <w:lang w:val="en"/>
        </w:rPr>
        <w:t xml:space="preserve"> the inspector </w:t>
      </w:r>
      <w:r w:rsidR="00CB2601">
        <w:rPr>
          <w:lang w:val="en"/>
        </w:rPr>
        <w:t xml:space="preserve">has </w:t>
      </w:r>
      <w:r>
        <w:rPr>
          <w:lang w:val="en"/>
        </w:rPr>
        <w:t xml:space="preserve">discussed the list of controlling persons, as documented in CLASS, with the person in charge. If appropriate, </w:t>
      </w:r>
      <w:r w:rsidRPr="007918FE">
        <w:rPr>
          <w:lang w:val="en"/>
        </w:rPr>
        <w:t xml:space="preserve">the inspector checks the </w:t>
      </w:r>
      <w:r w:rsidRPr="007918FE">
        <w:rPr>
          <w:i/>
          <w:iCs/>
          <w:lang w:val="en"/>
        </w:rPr>
        <w:t xml:space="preserve">Controlling Persons Have Been Verified </w:t>
      </w:r>
      <w:r w:rsidRPr="007918FE">
        <w:rPr>
          <w:lang w:val="en"/>
        </w:rPr>
        <w:t>checkbox</w:t>
      </w:r>
      <w:r>
        <w:rPr>
          <w:lang w:val="en"/>
        </w:rPr>
        <w:t>.</w:t>
      </w:r>
      <w:r w:rsidRPr="007918FE">
        <w:rPr>
          <w:lang w:val="en"/>
        </w:rPr>
        <w:t xml:space="preserve"> </w:t>
      </w:r>
    </w:p>
    <w:p w:rsidR="00501E0E" w:rsidRPr="007918FE" w:rsidRDefault="00692904" w:rsidP="00692904">
      <w:pPr>
        <w:pStyle w:val="list1dfps"/>
        <w:rPr>
          <w:lang w:val="en"/>
        </w:rPr>
      </w:pPr>
      <w:r>
        <w:rPr>
          <w:lang w:val="en"/>
        </w:rPr>
        <w:tab/>
      </w:r>
      <w:r w:rsidR="00501E0E" w:rsidRPr="007918FE">
        <w:rPr>
          <w:lang w:val="en"/>
        </w:rPr>
        <w:t>See:</w:t>
      </w:r>
    </w:p>
    <w:p w:rsidR="00501E0E" w:rsidRPr="00692904" w:rsidRDefault="00C34AE3" w:rsidP="00692904">
      <w:pPr>
        <w:pStyle w:val="list3dfps"/>
      </w:pPr>
      <w:hyperlink r:id="rId34" w:anchor="LPPH_4153_3" w:history="1">
        <w:r w:rsidR="00501E0E" w:rsidRPr="00692904">
          <w:rPr>
            <w:rStyle w:val="Hyperlink"/>
          </w:rPr>
          <w:t>4153.3</w:t>
        </w:r>
      </w:hyperlink>
      <w:r w:rsidR="00501E0E" w:rsidRPr="00692904">
        <w:t xml:space="preserve"> Reviewing Information on Controlling Persons</w:t>
      </w:r>
    </w:p>
    <w:p w:rsidR="00501E0E" w:rsidRPr="00692904" w:rsidRDefault="00C34AE3" w:rsidP="00692904">
      <w:pPr>
        <w:pStyle w:val="list3dfps"/>
      </w:pPr>
      <w:hyperlink r:id="rId35" w:anchor="LPPH_4171" w:history="1">
        <w:r w:rsidR="00501E0E" w:rsidRPr="00692904">
          <w:rPr>
            <w:rStyle w:val="Hyperlink"/>
          </w:rPr>
          <w:t>4171</w:t>
        </w:r>
      </w:hyperlink>
      <w:r w:rsidR="00501E0E" w:rsidRPr="00692904">
        <w:t xml:space="preserve"> Discussing the Results of the Inspection</w:t>
      </w:r>
    </w:p>
    <w:p w:rsidR="00501E0E" w:rsidRPr="00692904" w:rsidRDefault="00C34AE3" w:rsidP="00692904">
      <w:pPr>
        <w:pStyle w:val="list3dfps"/>
      </w:pPr>
      <w:hyperlink r:id="rId36" w:anchor="LPPH_5400" w:history="1">
        <w:r w:rsidR="00501E0E" w:rsidRPr="00692904">
          <w:rPr>
            <w:rStyle w:val="Hyperlink"/>
          </w:rPr>
          <w:t>5400</w:t>
        </w:r>
      </w:hyperlink>
      <w:r w:rsidR="00501E0E" w:rsidRPr="00692904">
        <w:t xml:space="preserve"> Controlling Person</w:t>
      </w:r>
    </w:p>
    <w:p w:rsidR="00501E0E" w:rsidRPr="007918FE" w:rsidRDefault="00501E0E" w:rsidP="00692904">
      <w:pPr>
        <w:pStyle w:val="list1dfps"/>
        <w:rPr>
          <w:lang w:val="en"/>
        </w:rPr>
      </w:pPr>
      <w:r>
        <w:rPr>
          <w:lang w:val="en"/>
        </w:rPr>
        <w:t>8</w:t>
      </w:r>
      <w:r w:rsidR="00692904">
        <w:rPr>
          <w:lang w:val="en"/>
        </w:rPr>
        <w:t>.</w:t>
      </w:r>
      <w:r w:rsidR="00692904">
        <w:rPr>
          <w:lang w:val="en"/>
        </w:rPr>
        <w:tab/>
      </w:r>
      <w:r w:rsidRPr="007918FE">
        <w:rPr>
          <w:lang w:val="en"/>
        </w:rPr>
        <w:t xml:space="preserve">If conducting a </w:t>
      </w:r>
      <w:r>
        <w:rPr>
          <w:iCs/>
          <w:lang w:val="en"/>
        </w:rPr>
        <w:t>f</w:t>
      </w:r>
      <w:r w:rsidRPr="007E036F">
        <w:rPr>
          <w:iCs/>
          <w:lang w:val="en"/>
        </w:rPr>
        <w:t>ollow-up</w:t>
      </w:r>
      <w:r w:rsidRPr="007918FE">
        <w:rPr>
          <w:lang w:val="en"/>
        </w:rPr>
        <w:t xml:space="preserve"> inspection</w:t>
      </w:r>
      <w:r w:rsidR="00653D42">
        <w:rPr>
          <w:lang w:val="en"/>
        </w:rPr>
        <w:t>,</w:t>
      </w:r>
      <w:r>
        <w:rPr>
          <w:lang w:val="en"/>
        </w:rPr>
        <w:t xml:space="preserve"> </w:t>
      </w:r>
      <w:proofErr w:type="gramStart"/>
      <w:r>
        <w:rPr>
          <w:lang w:val="en"/>
        </w:rPr>
        <w:t>Licensing</w:t>
      </w:r>
      <w:proofErr w:type="gramEnd"/>
      <w:r>
        <w:rPr>
          <w:lang w:val="en"/>
        </w:rPr>
        <w:t xml:space="preserve"> staff document:</w:t>
      </w:r>
    </w:p>
    <w:p w:rsidR="00501E0E" w:rsidRPr="007918FE" w:rsidRDefault="00692904" w:rsidP="00692904">
      <w:pPr>
        <w:pStyle w:val="list2dfps"/>
        <w:rPr>
          <w:lang w:val="en"/>
        </w:rPr>
      </w:pPr>
      <w:r w:rsidRPr="00692904">
        <w:rPr>
          <w:lang w:val="en"/>
        </w:rPr>
        <w:lastRenderedPageBreak/>
        <w:t xml:space="preserve">  •</w:t>
      </w:r>
      <w:r w:rsidRPr="00692904">
        <w:rPr>
          <w:lang w:val="en"/>
        </w:rPr>
        <w:tab/>
      </w:r>
      <w:proofErr w:type="gramStart"/>
      <w:r w:rsidR="00501E0E" w:rsidRPr="007918FE">
        <w:rPr>
          <w:lang w:val="en"/>
        </w:rPr>
        <w:t>a</w:t>
      </w:r>
      <w:proofErr w:type="gramEnd"/>
      <w:r w:rsidR="00501E0E" w:rsidRPr="007918FE">
        <w:rPr>
          <w:lang w:val="en"/>
        </w:rPr>
        <w:t xml:space="preserve"> list of all of the deficiencies or conditions being followed-up on and a finding of </w:t>
      </w:r>
      <w:r w:rsidR="00501E0E" w:rsidRPr="007918FE">
        <w:rPr>
          <w:i/>
          <w:iCs/>
          <w:lang w:val="en"/>
        </w:rPr>
        <w:t>NC</w:t>
      </w:r>
      <w:r w:rsidR="00501E0E" w:rsidRPr="007918FE">
        <w:rPr>
          <w:lang w:val="en"/>
        </w:rPr>
        <w:t xml:space="preserve"> (deficient) or </w:t>
      </w:r>
      <w:r w:rsidR="00501E0E" w:rsidRPr="007918FE">
        <w:rPr>
          <w:i/>
          <w:iCs/>
          <w:lang w:val="en"/>
        </w:rPr>
        <w:t>CO</w:t>
      </w:r>
      <w:r w:rsidR="00501E0E" w:rsidRPr="007918FE">
        <w:rPr>
          <w:lang w:val="en"/>
        </w:rPr>
        <w:t xml:space="preserve"> (compliant); and</w:t>
      </w:r>
    </w:p>
    <w:p w:rsidR="00501E0E" w:rsidRPr="007918FE" w:rsidRDefault="00692904" w:rsidP="00692904">
      <w:pPr>
        <w:pStyle w:val="list2dfps"/>
        <w:rPr>
          <w:lang w:val="en"/>
        </w:rPr>
      </w:pPr>
      <w:r w:rsidRPr="00692904">
        <w:rPr>
          <w:lang w:val="en"/>
        </w:rPr>
        <w:t xml:space="preserve">  •</w:t>
      </w:r>
      <w:r w:rsidRPr="00692904">
        <w:rPr>
          <w:lang w:val="en"/>
        </w:rPr>
        <w:tab/>
      </w:r>
      <w:proofErr w:type="gramStart"/>
      <w:r w:rsidR="00501E0E" w:rsidRPr="007918FE">
        <w:rPr>
          <w:lang w:val="en"/>
        </w:rPr>
        <w:t>a</w:t>
      </w:r>
      <w:proofErr w:type="gramEnd"/>
      <w:r w:rsidR="00501E0E" w:rsidRPr="007918FE">
        <w:rPr>
          <w:lang w:val="en"/>
        </w:rPr>
        <w:t xml:space="preserve"> narrative explaining how the operation is compliant or the efforts the operation has made toward compliance</w:t>
      </w:r>
    </w:p>
    <w:p w:rsidR="00501E0E" w:rsidRPr="007918FE" w:rsidRDefault="00501E0E" w:rsidP="00692904">
      <w:pPr>
        <w:pStyle w:val="list1dfps"/>
        <w:rPr>
          <w:lang w:val="en"/>
        </w:rPr>
      </w:pPr>
      <w:r>
        <w:rPr>
          <w:lang w:val="en"/>
        </w:rPr>
        <w:t>9</w:t>
      </w:r>
      <w:r w:rsidR="00692904">
        <w:rPr>
          <w:lang w:val="en"/>
        </w:rPr>
        <w:t>.</w:t>
      </w:r>
      <w:r w:rsidR="00692904">
        <w:rPr>
          <w:lang w:val="en"/>
        </w:rPr>
        <w:tab/>
      </w:r>
      <w:r w:rsidRPr="007918FE">
        <w:rPr>
          <w:lang w:val="en"/>
        </w:rPr>
        <w:t>If conducting an inspection at a licensed child</w:t>
      </w:r>
      <w:r w:rsidR="00653D42">
        <w:rPr>
          <w:lang w:val="en"/>
        </w:rPr>
        <w:t xml:space="preserve"> </w:t>
      </w:r>
      <w:r w:rsidRPr="007918FE">
        <w:rPr>
          <w:lang w:val="en"/>
        </w:rPr>
        <w:t xml:space="preserve">care center, whether the designated director is present during the inspection. See </w:t>
      </w:r>
      <w:hyperlink r:id="rId37" w:anchor="LPPH_4133" w:history="1">
        <w:r w:rsidRPr="007918FE">
          <w:rPr>
            <w:color w:val="006699"/>
            <w:lang w:val="en"/>
          </w:rPr>
          <w:t>4133</w:t>
        </w:r>
      </w:hyperlink>
      <w:r w:rsidRPr="007918FE">
        <w:rPr>
          <w:lang w:val="en"/>
        </w:rPr>
        <w:t xml:space="preserve"> Minimum Frequency of Monitoring Inspections for Licensed Operations</w:t>
      </w:r>
    </w:p>
    <w:p w:rsidR="000C5EA6" w:rsidRDefault="000C5EA6" w:rsidP="00F8423A">
      <w:pPr>
        <w:pStyle w:val="Heading6"/>
        <w:rPr>
          <w:lang w:val="en"/>
        </w:rPr>
      </w:pPr>
      <w:r>
        <w:rPr>
          <w:lang w:val="en"/>
        </w:rPr>
        <w:t>4161.21 Documentation of the Findings Evaluated From the Inspection</w:t>
      </w:r>
    </w:p>
    <w:p w:rsidR="00F8423A" w:rsidRDefault="00F8423A" w:rsidP="00F8423A">
      <w:pPr>
        <w:pStyle w:val="revisionnodfps"/>
        <w:rPr>
          <w:lang w:val="en"/>
        </w:rPr>
      </w:pPr>
      <w:r w:rsidRPr="00745586">
        <w:rPr>
          <w:lang w:val="en"/>
        </w:rPr>
        <w:t xml:space="preserve">LPPH </w:t>
      </w:r>
      <w:r>
        <w:rPr>
          <w:lang w:val="en"/>
        </w:rPr>
        <w:t>DRAFT 8057-CCL (new; taken from 4161.2)</w:t>
      </w:r>
      <w:r w:rsidRPr="007918FE">
        <w:rPr>
          <w:lang w:val="en"/>
        </w:rPr>
        <w:t xml:space="preserve"> </w:t>
      </w:r>
    </w:p>
    <w:p w:rsidR="000C5EA6" w:rsidRPr="007918FE" w:rsidRDefault="000C5EA6" w:rsidP="00F8423A">
      <w:pPr>
        <w:pStyle w:val="bodytextdfps"/>
        <w:rPr>
          <w:lang w:val="en"/>
        </w:rPr>
      </w:pPr>
      <w:r w:rsidRPr="007918FE">
        <w:rPr>
          <w:lang w:val="en"/>
        </w:rPr>
        <w:t xml:space="preserve">If documenting a deficiency, Licensing staff document the following in the </w:t>
      </w:r>
      <w:r w:rsidRPr="007918FE">
        <w:rPr>
          <w:i/>
          <w:iCs/>
          <w:lang w:val="en"/>
        </w:rPr>
        <w:t>Narrative</w:t>
      </w:r>
      <w:r w:rsidRPr="007918FE">
        <w:rPr>
          <w:lang w:val="en"/>
        </w:rPr>
        <w:t xml:space="preserve"> field in </w:t>
      </w:r>
      <w:proofErr w:type="spellStart"/>
      <w:r w:rsidRPr="007918FE">
        <w:rPr>
          <w:lang w:val="en"/>
        </w:rPr>
        <w:t>CLASSMate</w:t>
      </w:r>
      <w:proofErr w:type="spellEnd"/>
      <w:r w:rsidRPr="007918FE">
        <w:rPr>
          <w:lang w:val="en"/>
        </w:rPr>
        <w:t xml:space="preserve"> or CLASS:</w:t>
      </w:r>
    </w:p>
    <w:p w:rsidR="000C5EA6" w:rsidRPr="007918FE" w:rsidRDefault="000C5EA6" w:rsidP="00F8423A">
      <w:pPr>
        <w:pStyle w:val="list1dfps"/>
        <w:rPr>
          <w:lang w:val="en"/>
        </w:rPr>
      </w:pPr>
      <w:r w:rsidRPr="00692904">
        <w:rPr>
          <w:lang w:val="en"/>
        </w:rPr>
        <w:t xml:space="preserve">  •</w:t>
      </w:r>
      <w:r w:rsidRPr="00692904">
        <w:rPr>
          <w:lang w:val="en"/>
        </w:rPr>
        <w:tab/>
      </w:r>
      <w:r w:rsidRPr="007918FE">
        <w:rPr>
          <w:lang w:val="en"/>
        </w:rPr>
        <w:t xml:space="preserve">Explain how the operation is deficient. (Describe observations in detail. Do not merely repeat the requirement in the statute, rule, or minimum standard.) </w:t>
      </w:r>
    </w:p>
    <w:p w:rsidR="000C5EA6" w:rsidRPr="007918FE" w:rsidRDefault="000C5EA6" w:rsidP="00F8423A">
      <w:pPr>
        <w:pStyle w:val="list1dfps"/>
        <w:rPr>
          <w:lang w:val="en"/>
        </w:rPr>
      </w:pPr>
      <w:r w:rsidRPr="00692904">
        <w:rPr>
          <w:lang w:val="en"/>
        </w:rPr>
        <w:t xml:space="preserve">  •</w:t>
      </w:r>
      <w:r w:rsidRPr="00692904">
        <w:rPr>
          <w:lang w:val="en"/>
        </w:rPr>
        <w:tab/>
      </w:r>
      <w:r w:rsidRPr="007918FE">
        <w:rPr>
          <w:lang w:val="en"/>
        </w:rPr>
        <w:t xml:space="preserve">Describe how the deficiency was corrected during the inspection, if applicable. </w:t>
      </w:r>
    </w:p>
    <w:p w:rsidR="000C5EA6" w:rsidRPr="007918FE" w:rsidRDefault="000C5EA6" w:rsidP="00F8423A">
      <w:pPr>
        <w:pStyle w:val="bodytextdfps"/>
        <w:rPr>
          <w:lang w:val="en"/>
        </w:rPr>
      </w:pPr>
      <w:r w:rsidRPr="007918FE">
        <w:rPr>
          <w:lang w:val="en"/>
        </w:rPr>
        <w:t xml:space="preserve">If further investigation or consultation with the supervisor is needed before determining whether the operation is in compliance with a statute, rule, or minimum standard, Licensing staff document the finding as </w:t>
      </w:r>
      <w:r w:rsidRPr="007918FE">
        <w:rPr>
          <w:i/>
          <w:iCs/>
          <w:lang w:val="en"/>
        </w:rPr>
        <w:t>Pending</w:t>
      </w:r>
      <w:r w:rsidRPr="007918FE">
        <w:rPr>
          <w:lang w:val="en"/>
        </w:rPr>
        <w:t xml:space="preserve">. If Form 2936 is completed in CLASS, rather than in </w:t>
      </w:r>
      <w:proofErr w:type="spellStart"/>
      <w:r w:rsidRPr="007918FE">
        <w:rPr>
          <w:lang w:val="en"/>
        </w:rPr>
        <w:t>CLASSMate</w:t>
      </w:r>
      <w:proofErr w:type="spellEnd"/>
      <w:r w:rsidRPr="007918FE">
        <w:rPr>
          <w:lang w:val="en"/>
        </w:rPr>
        <w:t xml:space="preserve">, Licensing staff must type the following statement on the form for all pending deficiencies (the statement automatically prefills in </w:t>
      </w:r>
      <w:proofErr w:type="spellStart"/>
      <w:r w:rsidRPr="007918FE">
        <w:rPr>
          <w:lang w:val="en"/>
        </w:rPr>
        <w:t>CLASSMate</w:t>
      </w:r>
      <w:proofErr w:type="spellEnd"/>
      <w:r w:rsidRPr="007918FE">
        <w:rPr>
          <w:lang w:val="en"/>
        </w:rPr>
        <w:t>)</w:t>
      </w:r>
      <w:r>
        <w:rPr>
          <w:lang w:val="en"/>
        </w:rPr>
        <w:t xml:space="preserve">. </w:t>
      </w:r>
      <w:r w:rsidRPr="007918FE">
        <w:rPr>
          <w:lang w:val="en"/>
        </w:rPr>
        <w:t>This possible standard violation is under further review. Final notification will be sent at a later time.</w:t>
      </w:r>
    </w:p>
    <w:p w:rsidR="000C5EA6" w:rsidRPr="007918FE" w:rsidRDefault="000C5EA6" w:rsidP="00F8423A">
      <w:pPr>
        <w:pStyle w:val="bodytextdfps"/>
        <w:rPr>
          <w:lang w:val="en"/>
        </w:rPr>
      </w:pPr>
      <w:r w:rsidRPr="007918FE">
        <w:rPr>
          <w:lang w:val="en"/>
        </w:rPr>
        <w:t>If documenting an inspection being conducted as part of an investigation, investigators also:</w:t>
      </w:r>
    </w:p>
    <w:p w:rsidR="000C5EA6" w:rsidRPr="007918FE" w:rsidRDefault="000C5EA6" w:rsidP="00F8423A">
      <w:pPr>
        <w:pStyle w:val="list1dfps"/>
        <w:rPr>
          <w:lang w:val="en"/>
        </w:rPr>
      </w:pPr>
      <w:r w:rsidRPr="00692904">
        <w:rPr>
          <w:lang w:val="en"/>
        </w:rPr>
        <w:t xml:space="preserve">  •</w:t>
      </w:r>
      <w:r w:rsidRPr="00692904">
        <w:rPr>
          <w:lang w:val="en"/>
        </w:rPr>
        <w:tab/>
      </w:r>
      <w:proofErr w:type="gramStart"/>
      <w:r w:rsidRPr="007918FE">
        <w:rPr>
          <w:lang w:val="en"/>
        </w:rPr>
        <w:t>code</w:t>
      </w:r>
      <w:proofErr w:type="gramEnd"/>
      <w:r w:rsidRPr="007918FE">
        <w:rPr>
          <w:lang w:val="en"/>
        </w:rPr>
        <w:t xml:space="preserve"> any citations for plain-view violations observed during the walk-through as </w:t>
      </w:r>
      <w:r w:rsidRPr="007918FE">
        <w:rPr>
          <w:i/>
          <w:iCs/>
          <w:lang w:val="en"/>
        </w:rPr>
        <w:t>Monitoring (MN)</w:t>
      </w:r>
      <w:r w:rsidRPr="007918FE">
        <w:rPr>
          <w:lang w:val="en"/>
        </w:rPr>
        <w:t>; and</w:t>
      </w:r>
    </w:p>
    <w:p w:rsidR="000C5EA6" w:rsidRPr="007918FE" w:rsidRDefault="000C5EA6" w:rsidP="00F8423A">
      <w:pPr>
        <w:pStyle w:val="list1dfps"/>
        <w:rPr>
          <w:lang w:val="en"/>
        </w:rPr>
      </w:pPr>
      <w:r w:rsidRPr="00692904">
        <w:rPr>
          <w:lang w:val="en"/>
        </w:rPr>
        <w:t xml:space="preserve">  •</w:t>
      </w:r>
      <w:r w:rsidRPr="00692904">
        <w:rPr>
          <w:lang w:val="en"/>
        </w:rPr>
        <w:tab/>
      </w:r>
      <w:r w:rsidRPr="007918FE">
        <w:rPr>
          <w:lang w:val="en"/>
        </w:rPr>
        <w:t>add appropriate minimum standards with a code of Investigation (IV), if the investigator obtains information regarding a violation related to the allegation being investigated that was not previously identified.</w:t>
      </w:r>
    </w:p>
    <w:p w:rsidR="00501E0E" w:rsidRPr="007918FE" w:rsidRDefault="001A6023" w:rsidP="00F8423A">
      <w:pPr>
        <w:pStyle w:val="Heading6"/>
        <w:rPr>
          <w:lang w:val="en"/>
        </w:rPr>
      </w:pPr>
      <w:r>
        <w:rPr>
          <w:lang w:val="en"/>
        </w:rPr>
        <w:t xml:space="preserve">4161.22 </w:t>
      </w:r>
      <w:r w:rsidR="00501E0E" w:rsidRPr="007918FE">
        <w:rPr>
          <w:lang w:val="en"/>
        </w:rPr>
        <w:t>Limits to Documenting Names of Children</w:t>
      </w:r>
    </w:p>
    <w:p w:rsidR="00F8423A" w:rsidRDefault="00F8423A" w:rsidP="00F8423A">
      <w:pPr>
        <w:pStyle w:val="revisionnodfps"/>
        <w:rPr>
          <w:lang w:val="en"/>
        </w:rPr>
      </w:pPr>
      <w:r w:rsidRPr="00745586">
        <w:rPr>
          <w:lang w:val="en"/>
        </w:rPr>
        <w:t xml:space="preserve">LPPH </w:t>
      </w:r>
      <w:r>
        <w:rPr>
          <w:lang w:val="en"/>
        </w:rPr>
        <w:t>DRAFT 8057-CCL (new; taken from 4161.2)</w:t>
      </w:r>
      <w:r w:rsidRPr="007918FE">
        <w:rPr>
          <w:lang w:val="en"/>
        </w:rPr>
        <w:t xml:space="preserve"> </w:t>
      </w:r>
    </w:p>
    <w:p w:rsidR="00501E0E" w:rsidRPr="00F8423A" w:rsidRDefault="00501E0E" w:rsidP="00F8423A">
      <w:pPr>
        <w:pStyle w:val="bodytextdfps"/>
      </w:pPr>
      <w:r w:rsidRPr="00F8423A">
        <w:t xml:space="preserve">When documenting inspection results, Licensing </w:t>
      </w:r>
      <w:proofErr w:type="gramStart"/>
      <w:r w:rsidRPr="00F8423A">
        <w:t>staff</w:t>
      </w:r>
      <w:r w:rsidR="00BE4DB7" w:rsidRPr="00F8423A">
        <w:t xml:space="preserve"> </w:t>
      </w:r>
      <w:r w:rsidRPr="00F8423A">
        <w:t>do</w:t>
      </w:r>
      <w:proofErr w:type="gramEnd"/>
      <w:r w:rsidRPr="00F8423A">
        <w:t xml:space="preserve"> not include the names of children when entering information that could be published on the DFPS public website. See </w:t>
      </w:r>
      <w:hyperlink r:id="rId38" w:anchor="LPPH_8230" w:history="1">
        <w:r w:rsidRPr="00F8423A">
          <w:rPr>
            <w:rStyle w:val="Hyperlink"/>
          </w:rPr>
          <w:t>8230</w:t>
        </w:r>
      </w:hyperlink>
      <w:r w:rsidRPr="00F8423A">
        <w:t xml:space="preserve"> Confidential Information Not to Be Released to the Public</w:t>
      </w:r>
      <w:r w:rsidR="00BE4DB7" w:rsidRPr="00F8423A">
        <w:t>.</w:t>
      </w:r>
    </w:p>
    <w:p w:rsidR="00501E0E" w:rsidRPr="00F8423A" w:rsidRDefault="00BE4DB7" w:rsidP="00F8423A">
      <w:pPr>
        <w:pStyle w:val="bodytextdfps"/>
      </w:pPr>
      <w:r w:rsidRPr="00F8423A">
        <w:t xml:space="preserve">Licensing staff </w:t>
      </w:r>
      <w:r w:rsidR="00501E0E" w:rsidRPr="00F8423A">
        <w:t>use only a child’s first name and last initial on hard copy forms (such as inspection guides) and in sections of CLASS that are not published on the DFPS public website, such as the Chronology and Contact fields.</w:t>
      </w:r>
    </w:p>
    <w:p w:rsidR="00501E0E" w:rsidRPr="007918FE" w:rsidRDefault="001A6023" w:rsidP="00F8423A">
      <w:pPr>
        <w:pStyle w:val="Heading6"/>
        <w:rPr>
          <w:lang w:val="en"/>
        </w:rPr>
      </w:pPr>
      <w:r>
        <w:rPr>
          <w:lang w:val="en"/>
        </w:rPr>
        <w:lastRenderedPageBreak/>
        <w:t xml:space="preserve">4161.23 </w:t>
      </w:r>
      <w:r w:rsidR="00501E0E" w:rsidRPr="007918FE">
        <w:rPr>
          <w:lang w:val="en"/>
        </w:rPr>
        <w:t>Limits to Documenting Names of Operation Employees</w:t>
      </w:r>
    </w:p>
    <w:p w:rsidR="00F8423A" w:rsidRDefault="00F8423A" w:rsidP="00F8423A">
      <w:pPr>
        <w:pStyle w:val="revisionnodfps"/>
        <w:rPr>
          <w:lang w:val="en"/>
        </w:rPr>
      </w:pPr>
      <w:r w:rsidRPr="00745586">
        <w:rPr>
          <w:lang w:val="en"/>
        </w:rPr>
        <w:t xml:space="preserve">LPPH </w:t>
      </w:r>
      <w:r>
        <w:rPr>
          <w:lang w:val="en"/>
        </w:rPr>
        <w:t>DRAFT 8057-CCL (new; taken from 4161.2)</w:t>
      </w:r>
      <w:r w:rsidRPr="007918FE">
        <w:rPr>
          <w:lang w:val="en"/>
        </w:rPr>
        <w:t xml:space="preserve"> </w:t>
      </w:r>
    </w:p>
    <w:p w:rsidR="00501E0E" w:rsidRPr="00F8423A" w:rsidRDefault="00501E0E" w:rsidP="00F8423A">
      <w:pPr>
        <w:pStyle w:val="bodytextdfps"/>
      </w:pPr>
      <w:r w:rsidRPr="00F8423A">
        <w:t xml:space="preserve">When documenting inspection results, Licensing </w:t>
      </w:r>
      <w:proofErr w:type="gramStart"/>
      <w:r w:rsidRPr="00F8423A">
        <w:t>staff</w:t>
      </w:r>
      <w:r w:rsidR="00BE4DB7" w:rsidRPr="00F8423A">
        <w:t xml:space="preserve"> </w:t>
      </w:r>
      <w:r w:rsidRPr="00F8423A">
        <w:t>do</w:t>
      </w:r>
      <w:proofErr w:type="gramEnd"/>
      <w:r w:rsidRPr="00F8423A">
        <w:t xml:space="preserve"> not include the names of operation employees in documentation that is published on the DFPS public website. See </w:t>
      </w:r>
      <w:hyperlink r:id="rId39" w:anchor="LPPH_8230" w:history="1">
        <w:r w:rsidRPr="00F8423A">
          <w:rPr>
            <w:rStyle w:val="Hyperlink"/>
          </w:rPr>
          <w:t>8230</w:t>
        </w:r>
      </w:hyperlink>
      <w:r w:rsidRPr="00F8423A">
        <w:t xml:space="preserve"> Confidential Information Not to Be Released to the Public</w:t>
      </w:r>
      <w:r w:rsidR="00BE4DB7" w:rsidRPr="00F8423A">
        <w:t>.</w:t>
      </w:r>
    </w:p>
    <w:p w:rsidR="00501E0E" w:rsidRPr="00F8423A" w:rsidRDefault="00BE4DB7" w:rsidP="00F8423A">
      <w:pPr>
        <w:pStyle w:val="bodytextdfps"/>
      </w:pPr>
      <w:r w:rsidRPr="00F8423A">
        <w:t xml:space="preserve">Licensing staff </w:t>
      </w:r>
      <w:r w:rsidR="00501E0E" w:rsidRPr="00F8423A">
        <w:t>may use staff names on paper copies of forms, such as inspection guides, and in sections of CLASS that are not published on the DFPS public website, such as the Chronology and Contact fields.</w:t>
      </w:r>
    </w:p>
    <w:p w:rsidR="00501E0E" w:rsidRDefault="00501E0E" w:rsidP="00692904">
      <w:pPr>
        <w:pStyle w:val="Heading3"/>
        <w:rPr>
          <w:lang w:val="en"/>
        </w:rPr>
      </w:pPr>
      <w:r>
        <w:rPr>
          <w:lang w:val="en"/>
        </w:rPr>
        <w:t xml:space="preserve">5380 </w:t>
      </w:r>
      <w:bookmarkStart w:id="11" w:name="LPPH_5380"/>
      <w:bookmarkEnd w:id="11"/>
      <w:r>
        <w:rPr>
          <w:lang w:val="en"/>
        </w:rPr>
        <w:t xml:space="preserve">Determining Compliance </w:t>
      </w:r>
      <w:proofErr w:type="gramStart"/>
      <w:r>
        <w:rPr>
          <w:lang w:val="en"/>
        </w:rPr>
        <w:t>With</w:t>
      </w:r>
      <w:proofErr w:type="gramEnd"/>
      <w:r>
        <w:rPr>
          <w:lang w:val="en"/>
        </w:rPr>
        <w:t xml:space="preserve"> Background Check Requirements</w:t>
      </w:r>
    </w:p>
    <w:p w:rsidR="00634A17" w:rsidRPr="00745586" w:rsidRDefault="00634A17" w:rsidP="00634A17">
      <w:pPr>
        <w:pStyle w:val="revisionnodfps"/>
        <w:rPr>
          <w:lang w:val="en"/>
        </w:rPr>
      </w:pPr>
      <w:r w:rsidRPr="00745586">
        <w:rPr>
          <w:lang w:val="en"/>
        </w:rPr>
        <w:t xml:space="preserve">LPPH </w:t>
      </w:r>
      <w:r w:rsidRPr="00692904">
        <w:rPr>
          <w:strike/>
          <w:color w:val="FF0000"/>
          <w:lang w:val="en"/>
        </w:rPr>
        <w:t>September 2012</w:t>
      </w:r>
      <w:r>
        <w:rPr>
          <w:lang w:val="en"/>
        </w:rPr>
        <w:t xml:space="preserve"> DRAFT 8057-CCL</w:t>
      </w:r>
    </w:p>
    <w:p w:rsidR="00501E0E" w:rsidRDefault="00501E0E" w:rsidP="00AD1940">
      <w:pPr>
        <w:pStyle w:val="violettagdfps"/>
        <w:rPr>
          <w:lang w:val="en"/>
        </w:rPr>
      </w:pPr>
      <w:r>
        <w:rPr>
          <w:lang w:val="en"/>
        </w:rPr>
        <w:t>Procedure</w:t>
      </w:r>
    </w:p>
    <w:p w:rsidR="00501E0E" w:rsidRDefault="00501E0E" w:rsidP="00AD1940">
      <w:pPr>
        <w:pStyle w:val="bodytextdfps"/>
        <w:rPr>
          <w:lang w:val="en"/>
        </w:rPr>
      </w:pPr>
      <w:r>
        <w:rPr>
          <w:lang w:val="en"/>
        </w:rPr>
        <w:t xml:space="preserve">During inspections and investigations, </w:t>
      </w:r>
      <w:proofErr w:type="gramStart"/>
      <w:r>
        <w:rPr>
          <w:lang w:val="en"/>
        </w:rPr>
        <w:t>Licensing</w:t>
      </w:r>
      <w:proofErr w:type="gramEnd"/>
      <w:r>
        <w:rPr>
          <w:lang w:val="en"/>
        </w:rPr>
        <w:t xml:space="preserve"> staff must determine </w:t>
      </w:r>
      <w:r w:rsidR="00433F7B">
        <w:rPr>
          <w:lang w:val="en"/>
        </w:rPr>
        <w:t>if:</w:t>
      </w:r>
      <w:r>
        <w:rPr>
          <w:lang w:val="en"/>
        </w:rPr>
        <w:t xml:space="preserve"> </w:t>
      </w:r>
    </w:p>
    <w:p w:rsidR="00501E0E" w:rsidRDefault="00AD1940" w:rsidP="00AD1940">
      <w:pPr>
        <w:pStyle w:val="list1dfps"/>
        <w:rPr>
          <w:lang w:val="en"/>
        </w:rPr>
      </w:pPr>
      <w:r w:rsidRPr="00AD1940">
        <w:rPr>
          <w:lang w:val="en"/>
        </w:rPr>
        <w:t xml:space="preserve">  •</w:t>
      </w:r>
      <w:r w:rsidRPr="00AD1940">
        <w:rPr>
          <w:lang w:val="en"/>
        </w:rPr>
        <w:tab/>
      </w:r>
      <w:r w:rsidR="00501E0E">
        <w:rPr>
          <w:lang w:val="en"/>
        </w:rPr>
        <w:t xml:space="preserve">the names of persons described in </w:t>
      </w:r>
      <w:hyperlink r:id="rId40" w:anchor="LPPH_5311" w:history="1">
        <w:r w:rsidR="00501E0E" w:rsidRPr="009B0329">
          <w:rPr>
            <w:rStyle w:val="Hyperlink"/>
            <w:lang w:val="en"/>
          </w:rPr>
          <w:t>5311</w:t>
        </w:r>
      </w:hyperlink>
      <w:r w:rsidR="00501E0E">
        <w:rPr>
          <w:lang w:val="en"/>
        </w:rPr>
        <w:t xml:space="preserve"> For Whom Central Registry and Criminal Background Checks Are Required have been submitted to DFPS for background checks at the required times; and</w:t>
      </w:r>
    </w:p>
    <w:p w:rsidR="00501E0E" w:rsidRDefault="00AD1940" w:rsidP="00AD1940">
      <w:pPr>
        <w:pStyle w:val="list1dfps"/>
        <w:rPr>
          <w:lang w:val="en"/>
        </w:rPr>
      </w:pPr>
      <w:r w:rsidRPr="00AD1940">
        <w:rPr>
          <w:lang w:val="en"/>
        </w:rPr>
        <w:t xml:space="preserve">  •</w:t>
      </w:r>
      <w:r w:rsidRPr="00AD1940">
        <w:rPr>
          <w:lang w:val="en"/>
        </w:rPr>
        <w:tab/>
      </w:r>
      <w:proofErr w:type="gramStart"/>
      <w:r w:rsidR="00501E0E">
        <w:rPr>
          <w:lang w:val="en"/>
        </w:rPr>
        <w:t>the</w:t>
      </w:r>
      <w:proofErr w:type="gramEnd"/>
      <w:r w:rsidR="00501E0E">
        <w:rPr>
          <w:lang w:val="en"/>
        </w:rPr>
        <w:t xml:space="preserve"> operation has complied with all background check requirements. </w:t>
      </w:r>
    </w:p>
    <w:p w:rsidR="00501E0E" w:rsidRPr="00AD1940" w:rsidRDefault="00501E0E" w:rsidP="00AD1940">
      <w:pPr>
        <w:pStyle w:val="bodytextdfps"/>
      </w:pPr>
      <w:r w:rsidRPr="00AD1940">
        <w:t xml:space="preserve">See </w:t>
      </w:r>
      <w:hyperlink r:id="rId41" w:anchor="LPPH_5315" w:history="1">
        <w:r w:rsidRPr="00AD1940">
          <w:rPr>
            <w:rStyle w:val="Hyperlink"/>
            <w:lang w:val="en"/>
          </w:rPr>
          <w:t>5315</w:t>
        </w:r>
      </w:hyperlink>
      <w:r w:rsidRPr="00AD1940">
        <w:t xml:space="preserve"> When Background Checks Are Required for more information.</w:t>
      </w:r>
    </w:p>
    <w:p w:rsidR="00501E0E" w:rsidRDefault="00501E0E" w:rsidP="00AD1940">
      <w:pPr>
        <w:pStyle w:val="bodytextdfps"/>
        <w:rPr>
          <w:lang w:val="en"/>
        </w:rPr>
      </w:pPr>
      <w:r>
        <w:rPr>
          <w:lang w:val="en"/>
        </w:rPr>
        <w:t xml:space="preserve">When conducting an </w:t>
      </w:r>
      <w:r w:rsidRPr="00F0746B">
        <w:rPr>
          <w:highlight w:val="yellow"/>
          <w:lang w:val="en"/>
        </w:rPr>
        <w:t>application, initial</w:t>
      </w:r>
      <w:r w:rsidRPr="00F0746B">
        <w:rPr>
          <w:lang w:val="en"/>
        </w:rPr>
        <w:t>, or</w:t>
      </w:r>
      <w:r>
        <w:rPr>
          <w:lang w:val="en"/>
        </w:rPr>
        <w:t xml:space="preserve"> monitoring inspection, the Licensing inspector must ask the operation for a list of all persons at the operation that are required to have a background check. For child</w:t>
      </w:r>
      <w:r w:rsidR="00DA1497">
        <w:rPr>
          <w:lang w:val="en"/>
        </w:rPr>
        <w:t xml:space="preserve"> </w:t>
      </w:r>
      <w:r>
        <w:rPr>
          <w:lang w:val="en"/>
        </w:rPr>
        <w:t>placing agencies</w:t>
      </w:r>
      <w:r w:rsidR="00DA1497">
        <w:rPr>
          <w:lang w:val="en"/>
        </w:rPr>
        <w:t>,</w:t>
      </w:r>
      <w:r>
        <w:rPr>
          <w:lang w:val="en"/>
        </w:rPr>
        <w:t xml:space="preserve"> this list must include any foster or adoptive parents who have been verified since the last inspection. The Licensing inspector must then compare this list with the </w:t>
      </w:r>
      <w:r w:rsidRPr="00AD1940">
        <w:rPr>
          <w:i/>
        </w:rPr>
        <w:t>People List</w:t>
      </w:r>
      <w:r>
        <w:rPr>
          <w:lang w:val="en"/>
        </w:rPr>
        <w:t xml:space="preserve"> in CLASS or </w:t>
      </w:r>
      <w:proofErr w:type="spellStart"/>
      <w:r>
        <w:rPr>
          <w:lang w:val="en"/>
        </w:rPr>
        <w:t>CLASSmate</w:t>
      </w:r>
      <w:proofErr w:type="spellEnd"/>
      <w:r>
        <w:rPr>
          <w:lang w:val="en"/>
        </w:rPr>
        <w:t xml:space="preserve"> to determine whether the operation failed to submit any names or to meet any other background check requirement. This list should be kept in the operation’s case record. </w:t>
      </w:r>
      <w:r w:rsidRPr="00F0746B">
        <w:rPr>
          <w:highlight w:val="yellow"/>
          <w:lang w:val="en"/>
        </w:rPr>
        <w:t>Licensing staff must follow the same process during an investigation inspection for principals and collaterals.</w:t>
      </w:r>
    </w:p>
    <w:p w:rsidR="00501E0E" w:rsidRDefault="00501E0E" w:rsidP="00AD1940">
      <w:pPr>
        <w:pStyle w:val="bodytextdfps"/>
        <w:rPr>
          <w:lang w:val="en"/>
        </w:rPr>
      </w:pPr>
      <w:r>
        <w:rPr>
          <w:lang w:val="en"/>
        </w:rPr>
        <w:t>Licensing staff should determine whether the operation has allowed anyone to have access to a child in care before receiving the results from the complete background check. If so, then the Licensing staff must verify the following:</w:t>
      </w:r>
    </w:p>
    <w:p w:rsidR="00501E0E" w:rsidRDefault="00AD1940" w:rsidP="00AD1940">
      <w:pPr>
        <w:pStyle w:val="list1dfps"/>
        <w:rPr>
          <w:lang w:val="en"/>
        </w:rPr>
      </w:pPr>
      <w:r>
        <w:rPr>
          <w:lang w:val="en"/>
        </w:rPr>
        <w:t>a.</w:t>
      </w:r>
      <w:r>
        <w:rPr>
          <w:lang w:val="en"/>
        </w:rPr>
        <w:tab/>
      </w:r>
      <w:r w:rsidR="009749D0">
        <w:rPr>
          <w:lang w:val="en"/>
        </w:rPr>
        <w:t>T</w:t>
      </w:r>
      <w:r w:rsidR="00501E0E">
        <w:rPr>
          <w:lang w:val="en"/>
        </w:rPr>
        <w:t>he person’s DPS and Central Registry check does not contain information that would preclude the person from working or being present at the child</w:t>
      </w:r>
      <w:r w:rsidR="009749D0">
        <w:rPr>
          <w:lang w:val="en"/>
        </w:rPr>
        <w:t xml:space="preserve"> </w:t>
      </w:r>
      <w:r w:rsidR="00501E0E">
        <w:rPr>
          <w:lang w:val="en"/>
        </w:rPr>
        <w:t>care operation while children are in care</w:t>
      </w:r>
    </w:p>
    <w:p w:rsidR="00501E0E" w:rsidRDefault="00AD1940" w:rsidP="00AD1940">
      <w:pPr>
        <w:pStyle w:val="list1dfps"/>
        <w:rPr>
          <w:lang w:val="en"/>
        </w:rPr>
      </w:pPr>
      <w:r>
        <w:rPr>
          <w:lang w:val="en"/>
        </w:rPr>
        <w:t>b.</w:t>
      </w:r>
      <w:r>
        <w:rPr>
          <w:lang w:val="en"/>
        </w:rPr>
        <w:tab/>
      </w:r>
      <w:r w:rsidR="009749D0">
        <w:rPr>
          <w:lang w:val="en"/>
        </w:rPr>
        <w:t>T</w:t>
      </w:r>
      <w:r w:rsidR="00501E0E">
        <w:rPr>
          <w:lang w:val="en"/>
        </w:rPr>
        <w:t xml:space="preserve">he operation was experiencing a staffing shortage (see the Terms and Definitions in </w:t>
      </w:r>
      <w:hyperlink r:id="rId42" w:anchor="LPPH_5300" w:history="1">
        <w:r w:rsidR="00501E0E" w:rsidRPr="00AD1940">
          <w:rPr>
            <w:rStyle w:val="Hyperlink"/>
            <w:lang w:val="en"/>
          </w:rPr>
          <w:t>5300</w:t>
        </w:r>
      </w:hyperlink>
      <w:r w:rsidR="00501E0E">
        <w:rPr>
          <w:lang w:val="en"/>
        </w:rPr>
        <w:t xml:space="preserve"> Central Registry and Criminal History Searches and </w:t>
      </w:r>
      <w:hyperlink r:id="rId43" w:anchor="LPPH_5319" w:history="1">
        <w:r w:rsidR="00501E0E" w:rsidRPr="00AD1940">
          <w:rPr>
            <w:rStyle w:val="Hyperlink"/>
            <w:lang w:val="en"/>
          </w:rPr>
          <w:t>5319</w:t>
        </w:r>
      </w:hyperlink>
      <w:r w:rsidR="00501E0E">
        <w:rPr>
          <w:lang w:val="en"/>
        </w:rPr>
        <w:t xml:space="preserve"> Determining a Staff Shortage)</w:t>
      </w:r>
    </w:p>
    <w:p w:rsidR="00501E0E" w:rsidRDefault="00AD1940" w:rsidP="00AD1940">
      <w:pPr>
        <w:pStyle w:val="list1dfps"/>
        <w:rPr>
          <w:lang w:val="en"/>
        </w:rPr>
      </w:pPr>
      <w:r>
        <w:rPr>
          <w:lang w:val="en"/>
        </w:rPr>
        <w:t>c.</w:t>
      </w:r>
      <w:r>
        <w:rPr>
          <w:lang w:val="en"/>
        </w:rPr>
        <w:tab/>
      </w:r>
      <w:r w:rsidR="009749D0">
        <w:rPr>
          <w:lang w:val="en"/>
        </w:rPr>
        <w:t>T</w:t>
      </w:r>
      <w:r w:rsidR="00501E0E">
        <w:rPr>
          <w:lang w:val="en"/>
        </w:rPr>
        <w:t>he person’s fingerprints were submitted within 30 days of having access to a child in care</w:t>
      </w:r>
    </w:p>
    <w:p w:rsidR="00501E0E" w:rsidRDefault="00501E0E" w:rsidP="00AD1940">
      <w:pPr>
        <w:pStyle w:val="bodytextdfps"/>
        <w:rPr>
          <w:lang w:val="en"/>
        </w:rPr>
      </w:pPr>
      <w:r>
        <w:rPr>
          <w:lang w:val="en"/>
        </w:rPr>
        <w:t xml:space="preserve">For FBI checks that are pending in CLASS, the Licensing inspector resolves them by following the steps in the </w:t>
      </w:r>
      <w:hyperlink r:id="rId44" w:history="1">
        <w:r w:rsidRPr="00AD1940">
          <w:rPr>
            <w:rStyle w:val="Hyperlink"/>
            <w:lang w:val="en"/>
          </w:rPr>
          <w:t>FBI Tip Sheet</w:t>
        </w:r>
      </w:hyperlink>
      <w:r>
        <w:rPr>
          <w:lang w:val="en"/>
        </w:rPr>
        <w:t xml:space="preserve"> on the DFPS </w:t>
      </w:r>
      <w:r w:rsidR="009749D0">
        <w:rPr>
          <w:lang w:val="en"/>
        </w:rPr>
        <w:t>i</w:t>
      </w:r>
      <w:r>
        <w:rPr>
          <w:lang w:val="en"/>
        </w:rPr>
        <w:t>ntranet.</w:t>
      </w:r>
    </w:p>
    <w:p w:rsidR="00501E0E" w:rsidRDefault="00501E0E" w:rsidP="00AD1940">
      <w:pPr>
        <w:pStyle w:val="bodytextdfps"/>
        <w:rPr>
          <w:lang w:val="en"/>
        </w:rPr>
      </w:pPr>
      <w:r>
        <w:rPr>
          <w:lang w:val="en"/>
        </w:rPr>
        <w:t xml:space="preserve">Licensing staff evaluates compliance with any risk evaluation conditions or restrictions that apply to persons at the operation. </w:t>
      </w:r>
    </w:p>
    <w:p w:rsidR="00501E0E" w:rsidRDefault="00501E0E" w:rsidP="00AD1940">
      <w:pPr>
        <w:pStyle w:val="bodytextdfps"/>
        <w:rPr>
          <w:lang w:val="en"/>
        </w:rPr>
      </w:pPr>
      <w:r>
        <w:rPr>
          <w:lang w:val="en"/>
        </w:rPr>
        <w:lastRenderedPageBreak/>
        <w:t xml:space="preserve">See </w:t>
      </w:r>
      <w:hyperlink r:id="rId45" w:anchor="LPPH_4140" w:history="1">
        <w:r w:rsidRPr="00AD1940">
          <w:rPr>
            <w:rStyle w:val="Hyperlink"/>
            <w:lang w:val="en"/>
          </w:rPr>
          <w:t>4140</w:t>
        </w:r>
      </w:hyperlink>
      <w:r>
        <w:rPr>
          <w:lang w:val="en"/>
        </w:rPr>
        <w:t xml:space="preserve"> Preparing for Inspections and </w:t>
      </w:r>
      <w:hyperlink r:id="rId46" w:anchor="LPPH_4150" w:history="1">
        <w:r w:rsidRPr="00AD1940">
          <w:rPr>
            <w:rStyle w:val="Hyperlink"/>
            <w:lang w:val="en"/>
          </w:rPr>
          <w:t>4150</w:t>
        </w:r>
      </w:hyperlink>
      <w:r>
        <w:rPr>
          <w:lang w:val="en"/>
        </w:rPr>
        <w:t xml:space="preserve"> Conducting Inspections for more information.</w:t>
      </w:r>
    </w:p>
    <w:p w:rsidR="00501E0E" w:rsidRDefault="00501E0E" w:rsidP="00AD1940">
      <w:pPr>
        <w:pStyle w:val="bodytextdfps"/>
        <w:rPr>
          <w:lang w:val="en"/>
        </w:rPr>
      </w:pPr>
      <w:r>
        <w:rPr>
          <w:lang w:val="en"/>
        </w:rPr>
        <w:t xml:space="preserve">If the operation does not or has not submitted the required background requests or did not comply with background check requirements, then </w:t>
      </w:r>
      <w:proofErr w:type="gramStart"/>
      <w:r>
        <w:rPr>
          <w:lang w:val="en"/>
        </w:rPr>
        <w:t>Licensing</w:t>
      </w:r>
      <w:proofErr w:type="gramEnd"/>
      <w:r>
        <w:rPr>
          <w:lang w:val="en"/>
        </w:rPr>
        <w:t xml:space="preserve"> staff:</w:t>
      </w:r>
    </w:p>
    <w:p w:rsidR="00501E0E" w:rsidRDefault="00AD1940" w:rsidP="00AD1940">
      <w:pPr>
        <w:pStyle w:val="list1dfps"/>
        <w:jc w:val="both"/>
        <w:rPr>
          <w:lang w:val="en"/>
        </w:rPr>
      </w:pPr>
      <w:r w:rsidRPr="00AD1940">
        <w:rPr>
          <w:lang w:val="en"/>
        </w:rPr>
        <w:t xml:space="preserve">  •</w:t>
      </w:r>
      <w:r w:rsidRPr="00AD1940">
        <w:rPr>
          <w:lang w:val="en"/>
        </w:rPr>
        <w:tab/>
      </w:r>
      <w:r w:rsidR="00501E0E">
        <w:rPr>
          <w:lang w:val="en"/>
        </w:rPr>
        <w:t xml:space="preserve">cite the operation for violating the Human Resources Code or the appropriate rule from the Texas Administrative Code, Chapter 745, </w:t>
      </w:r>
      <w:hyperlink r:id="rId47" w:history="1">
        <w:r w:rsidR="00501E0E" w:rsidRPr="009B0329">
          <w:rPr>
            <w:rStyle w:val="Hyperlink"/>
            <w:lang w:val="en"/>
          </w:rPr>
          <w:t>Subchapter F</w:t>
        </w:r>
      </w:hyperlink>
      <w:r w:rsidR="009749D0">
        <w:rPr>
          <w:lang w:val="en"/>
        </w:rPr>
        <w:t>; and</w:t>
      </w:r>
    </w:p>
    <w:p w:rsidR="00501E0E" w:rsidRPr="00195ED1" w:rsidRDefault="00AD1940" w:rsidP="00AD1940">
      <w:pPr>
        <w:pStyle w:val="list1dfps"/>
      </w:pPr>
      <w:r>
        <w:t xml:space="preserve">  •</w:t>
      </w:r>
      <w:r>
        <w:tab/>
      </w:r>
      <w:r w:rsidR="00501E0E" w:rsidRPr="00F0746B">
        <w:rPr>
          <w:highlight w:val="yellow"/>
        </w:rPr>
        <w:t xml:space="preserve">inform the operation that an administrative penalty may be imposed and how to avoid incurring additional penalties (See Section </w:t>
      </w:r>
      <w:hyperlink r:id="rId48" w:anchor="LPPH_7511" w:history="1">
        <w:r w:rsidR="00501E0E" w:rsidRPr="00F0746B">
          <w:rPr>
            <w:rStyle w:val="Hyperlink"/>
            <w:highlight w:val="yellow"/>
          </w:rPr>
          <w:t>7511</w:t>
        </w:r>
      </w:hyperlink>
      <w:r w:rsidR="00501E0E" w:rsidRPr="00F0746B">
        <w:rPr>
          <w:highlight w:val="yellow"/>
        </w:rPr>
        <w:t xml:space="preserve"> Violations for Which Administrative Penalties May Be Assessed).</w:t>
      </w:r>
    </w:p>
    <w:p w:rsidR="00501E0E" w:rsidRPr="00AD1940" w:rsidRDefault="00501E0E" w:rsidP="00AD1940">
      <w:pPr>
        <w:pStyle w:val="bodytextcitationdfps"/>
      </w:pPr>
      <w:r w:rsidRPr="00AD1940">
        <w:t>Texas Human Resources Code §§</w:t>
      </w:r>
      <w:hyperlink r:id="rId49" w:anchor="42.056" w:history="1">
        <w:r w:rsidRPr="00AD1940">
          <w:rPr>
            <w:rStyle w:val="Hyperlink"/>
            <w:lang w:val="en"/>
          </w:rPr>
          <w:t>42.056</w:t>
        </w:r>
      </w:hyperlink>
      <w:r w:rsidRPr="00AD1940">
        <w:t xml:space="preserve">; </w:t>
      </w:r>
      <w:hyperlink r:id="rId50" w:anchor="42.159" w:history="1">
        <w:r w:rsidRPr="00AD1940">
          <w:rPr>
            <w:rStyle w:val="Hyperlink"/>
            <w:lang w:val="en"/>
          </w:rPr>
          <w:t>42.159</w:t>
        </w:r>
      </w:hyperlink>
      <w:r w:rsidRPr="00AD1940">
        <w:t xml:space="preserve">; </w:t>
      </w:r>
      <w:hyperlink r:id="rId51" w:anchor="42.206" w:history="1">
        <w:r w:rsidRPr="00AD1940">
          <w:rPr>
            <w:rStyle w:val="Hyperlink"/>
            <w:lang w:val="en"/>
          </w:rPr>
          <w:t>42.206</w:t>
        </w:r>
      </w:hyperlink>
    </w:p>
    <w:p w:rsidR="00501E0E" w:rsidRPr="00AD1940" w:rsidRDefault="00501E0E" w:rsidP="00AD1940">
      <w:pPr>
        <w:pStyle w:val="bodytextcitationdfps"/>
      </w:pPr>
      <w:r w:rsidRPr="00AD1940">
        <w:t>DFPS Rules, 40 TAC §§</w:t>
      </w:r>
      <w:hyperlink r:id="rId52" w:history="1">
        <w:r w:rsidRPr="00AD1940">
          <w:rPr>
            <w:rStyle w:val="Hyperlink"/>
            <w:lang w:val="en"/>
          </w:rPr>
          <w:t>745.623</w:t>
        </w:r>
      </w:hyperlink>
      <w:r w:rsidRPr="00AD1940">
        <w:t xml:space="preserve">; </w:t>
      </w:r>
      <w:hyperlink r:id="rId53" w:history="1">
        <w:r w:rsidRPr="00AD1940">
          <w:rPr>
            <w:rStyle w:val="Hyperlink"/>
            <w:lang w:val="en"/>
          </w:rPr>
          <w:t>745.625</w:t>
        </w:r>
      </w:hyperlink>
    </w:p>
    <w:p w:rsidR="001F5597" w:rsidRDefault="001F5597" w:rsidP="00AD1940">
      <w:pPr>
        <w:pStyle w:val="bodytextdfps"/>
      </w:pPr>
    </w:p>
    <w:sectPr w:rsidR="001F5597">
      <w:headerReference w:type="even" r:id="rId54"/>
      <w:headerReference w:type="default" r:id="rId55"/>
      <w:footerReference w:type="even" r:id="rId56"/>
      <w:footerReference w:type="default" r:id="rId5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E3" w:rsidRDefault="00C34AE3">
      <w:r>
        <w:separator/>
      </w:r>
    </w:p>
  </w:endnote>
  <w:endnote w:type="continuationSeparator" w:id="0">
    <w:p w:rsidR="00C34AE3" w:rsidRDefault="00C3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17" w:rsidRDefault="00634A1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17" w:rsidRDefault="00C34AE3">
    <w:pPr>
      <w:pStyle w:val="footerdfps"/>
    </w:pPr>
    <w:r>
      <w:fldChar w:fldCharType="begin"/>
    </w:r>
    <w:r>
      <w:instrText xml:space="preserve"> FILENAME \* Lower\p  \* MERG</w:instrText>
    </w:r>
    <w:r>
      <w:instrText xml:space="preserve">EFORMAT </w:instrText>
    </w:r>
    <w:r>
      <w:fldChar w:fldCharType="separate"/>
    </w:r>
    <w:r w:rsidR="00634A17">
      <w:rPr>
        <w:noProof/>
      </w:rPr>
      <w:t>document3</w:t>
    </w:r>
    <w:r>
      <w:rPr>
        <w:noProof/>
      </w:rPr>
      <w:fldChar w:fldCharType="end"/>
    </w:r>
    <w:r w:rsidR="00634A17">
      <w:tab/>
    </w:r>
    <w:r w:rsidR="00634A17">
      <w:fldChar w:fldCharType="begin"/>
    </w:r>
    <w:r w:rsidR="00634A17">
      <w:instrText xml:space="preserve"> SAVEDATE \@ "M/d/yy h:mm am/pm" \* MERGEFORMAT </w:instrText>
    </w:r>
    <w:r w:rsidR="00634A17">
      <w:fldChar w:fldCharType="separate"/>
    </w:r>
    <w:r w:rsidR="009C79BF">
      <w:rPr>
        <w:noProof/>
      </w:rPr>
      <w:t>5/5/15 1:15 PM</w:t>
    </w:r>
    <w:r w:rsidR="00634A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E3" w:rsidRDefault="00C34AE3">
      <w:r>
        <w:separator/>
      </w:r>
    </w:p>
  </w:footnote>
  <w:footnote w:type="continuationSeparator" w:id="0">
    <w:p w:rsidR="00C34AE3" w:rsidRDefault="00C3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17" w:rsidRDefault="00634A1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17" w:rsidRDefault="00634A17">
    <w:pPr>
      <w:pStyle w:val="headerdfps"/>
    </w:pPr>
    <w:r w:rsidRPr="00501E0E">
      <w:t>8057-CCL DRAFT Inspection Requirements</w:t>
    </w:r>
    <w:r>
      <w:tab/>
    </w:r>
    <w:r>
      <w:rPr>
        <w:rStyle w:val="PageNumber"/>
      </w:rPr>
      <w:fldChar w:fldCharType="begin"/>
    </w:r>
    <w:r>
      <w:rPr>
        <w:rStyle w:val="PageNumber"/>
      </w:rPr>
      <w:instrText xml:space="preserve"> PAGE </w:instrText>
    </w:r>
    <w:r>
      <w:rPr>
        <w:rStyle w:val="PageNumber"/>
      </w:rPr>
      <w:fldChar w:fldCharType="separate"/>
    </w:r>
    <w:r w:rsidR="009C79B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2889"/>
    <w:multiLevelType w:val="hybridMultilevel"/>
    <w:tmpl w:val="854C470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0316"/>
    <w:rsid w:val="00031CE6"/>
    <w:rsid w:val="00075C7F"/>
    <w:rsid w:val="000C5351"/>
    <w:rsid w:val="000C5EA6"/>
    <w:rsid w:val="000F5501"/>
    <w:rsid w:val="00103446"/>
    <w:rsid w:val="00135CD6"/>
    <w:rsid w:val="00144783"/>
    <w:rsid w:val="00174C2A"/>
    <w:rsid w:val="001A6023"/>
    <w:rsid w:val="001F5597"/>
    <w:rsid w:val="00200224"/>
    <w:rsid w:val="00280A5E"/>
    <w:rsid w:val="002A5700"/>
    <w:rsid w:val="002D1603"/>
    <w:rsid w:val="00304067"/>
    <w:rsid w:val="00310F52"/>
    <w:rsid w:val="0033516B"/>
    <w:rsid w:val="003951FC"/>
    <w:rsid w:val="00433F7B"/>
    <w:rsid w:val="00452DBD"/>
    <w:rsid w:val="00464014"/>
    <w:rsid w:val="00483EF1"/>
    <w:rsid w:val="00494AFD"/>
    <w:rsid w:val="004D18E5"/>
    <w:rsid w:val="004E6503"/>
    <w:rsid w:val="00501E0E"/>
    <w:rsid w:val="00532F9C"/>
    <w:rsid w:val="00560754"/>
    <w:rsid w:val="00563F49"/>
    <w:rsid w:val="005A5C4D"/>
    <w:rsid w:val="005B5743"/>
    <w:rsid w:val="005E6717"/>
    <w:rsid w:val="005F1232"/>
    <w:rsid w:val="00634A17"/>
    <w:rsid w:val="00653D42"/>
    <w:rsid w:val="00692904"/>
    <w:rsid w:val="006A7717"/>
    <w:rsid w:val="006C7437"/>
    <w:rsid w:val="006F0C54"/>
    <w:rsid w:val="007020F7"/>
    <w:rsid w:val="00702939"/>
    <w:rsid w:val="007146E9"/>
    <w:rsid w:val="007213B6"/>
    <w:rsid w:val="00745586"/>
    <w:rsid w:val="007721AE"/>
    <w:rsid w:val="008150C2"/>
    <w:rsid w:val="00827380"/>
    <w:rsid w:val="00865DB6"/>
    <w:rsid w:val="008E426F"/>
    <w:rsid w:val="009749D0"/>
    <w:rsid w:val="009B0329"/>
    <w:rsid w:val="009C79BF"/>
    <w:rsid w:val="009D3308"/>
    <w:rsid w:val="009D4B92"/>
    <w:rsid w:val="00A02BFD"/>
    <w:rsid w:val="00A053A7"/>
    <w:rsid w:val="00A64CC6"/>
    <w:rsid w:val="00AB4F13"/>
    <w:rsid w:val="00AD1940"/>
    <w:rsid w:val="00AD1F6E"/>
    <w:rsid w:val="00B210B3"/>
    <w:rsid w:val="00B63A4E"/>
    <w:rsid w:val="00BE26E6"/>
    <w:rsid w:val="00BE4DB7"/>
    <w:rsid w:val="00BF2858"/>
    <w:rsid w:val="00C34AE3"/>
    <w:rsid w:val="00C7404F"/>
    <w:rsid w:val="00C97844"/>
    <w:rsid w:val="00CB2601"/>
    <w:rsid w:val="00CD3F76"/>
    <w:rsid w:val="00D91AF9"/>
    <w:rsid w:val="00DA1497"/>
    <w:rsid w:val="00E001CC"/>
    <w:rsid w:val="00EA52F4"/>
    <w:rsid w:val="00F03E38"/>
    <w:rsid w:val="00F0746B"/>
    <w:rsid w:val="00F26F36"/>
    <w:rsid w:val="00F72F3A"/>
    <w:rsid w:val="00F8423A"/>
    <w:rsid w:val="00FA58D3"/>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B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C79B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C79BF"/>
    <w:pPr>
      <w:spacing w:before="480" w:after="80"/>
      <w:outlineLvl w:val="1"/>
    </w:pPr>
    <w:rPr>
      <w:sz w:val="36"/>
    </w:rPr>
  </w:style>
  <w:style w:type="paragraph" w:styleId="Heading3">
    <w:name w:val="heading 3"/>
    <w:basedOn w:val="Heading2"/>
    <w:next w:val="bodytextdfps"/>
    <w:qFormat/>
    <w:rsid w:val="009C79BF"/>
    <w:pPr>
      <w:spacing w:after="0"/>
      <w:outlineLvl w:val="2"/>
    </w:pPr>
    <w:rPr>
      <w:rFonts w:cs="Arial"/>
      <w:bCs/>
      <w:sz w:val="28"/>
      <w:szCs w:val="26"/>
    </w:rPr>
  </w:style>
  <w:style w:type="paragraph" w:styleId="Heading4">
    <w:name w:val="heading 4"/>
    <w:basedOn w:val="Heading3"/>
    <w:next w:val="bodytextdfps"/>
    <w:qFormat/>
    <w:rsid w:val="009C79BF"/>
    <w:pPr>
      <w:outlineLvl w:val="3"/>
    </w:pPr>
    <w:rPr>
      <w:bCs w:val="0"/>
      <w:sz w:val="26"/>
      <w:szCs w:val="28"/>
    </w:rPr>
  </w:style>
  <w:style w:type="paragraph" w:styleId="Heading5">
    <w:name w:val="heading 5"/>
    <w:basedOn w:val="Heading4"/>
    <w:next w:val="bodytextdfps"/>
    <w:link w:val="Heading5Char"/>
    <w:qFormat/>
    <w:rsid w:val="009C79BF"/>
    <w:pPr>
      <w:outlineLvl w:val="4"/>
    </w:pPr>
    <w:rPr>
      <w:bCs/>
      <w:iCs/>
      <w:sz w:val="24"/>
      <w:szCs w:val="26"/>
    </w:rPr>
  </w:style>
  <w:style w:type="paragraph" w:styleId="Heading6">
    <w:name w:val="heading 6"/>
    <w:basedOn w:val="Heading5"/>
    <w:next w:val="bodytextdfps"/>
    <w:qFormat/>
    <w:rsid w:val="009C79BF"/>
    <w:pPr>
      <w:outlineLvl w:val="5"/>
    </w:pPr>
    <w:rPr>
      <w:bCs w:val="0"/>
      <w:sz w:val="22"/>
      <w:szCs w:val="22"/>
    </w:rPr>
  </w:style>
  <w:style w:type="paragraph" w:styleId="Heading7">
    <w:name w:val="heading 7"/>
    <w:basedOn w:val="Heading6"/>
    <w:next w:val="bodytextdfps"/>
    <w:qFormat/>
    <w:rsid w:val="009C79BF"/>
    <w:pPr>
      <w:spacing w:before="240" w:after="60"/>
      <w:outlineLvl w:val="6"/>
    </w:pPr>
    <w:rPr>
      <w:szCs w:val="24"/>
    </w:rPr>
  </w:style>
  <w:style w:type="paragraph" w:styleId="Heading8">
    <w:name w:val="heading 8"/>
    <w:basedOn w:val="Heading7"/>
    <w:next w:val="bodytextdfps"/>
    <w:qFormat/>
    <w:rsid w:val="009C79BF"/>
    <w:pPr>
      <w:outlineLvl w:val="7"/>
    </w:pPr>
    <w:rPr>
      <w:iCs w:val="0"/>
    </w:rPr>
  </w:style>
  <w:style w:type="paragraph" w:styleId="Heading9">
    <w:name w:val="heading 9"/>
    <w:basedOn w:val="Heading8"/>
    <w:next w:val="bodytextdfps"/>
    <w:qFormat/>
    <w:rsid w:val="009C79BF"/>
    <w:pPr>
      <w:outlineLvl w:val="8"/>
    </w:pPr>
    <w:rPr>
      <w:szCs w:val="22"/>
    </w:rPr>
  </w:style>
  <w:style w:type="character" w:default="1" w:styleId="DefaultParagraphFont">
    <w:name w:val="Default Paragraph Font"/>
    <w:uiPriority w:val="1"/>
    <w:semiHidden/>
    <w:unhideWhenUsed/>
    <w:rsid w:val="009C79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9BF"/>
  </w:style>
  <w:style w:type="paragraph" w:customStyle="1" w:styleId="bodytextdfps">
    <w:name w:val="bodytextdfps"/>
    <w:basedOn w:val="Normal"/>
    <w:link w:val="bodytextdfpsChar"/>
    <w:qFormat/>
    <w:rsid w:val="009C79BF"/>
    <w:pPr>
      <w:spacing w:before="120"/>
      <w:ind w:left="1440"/>
    </w:pPr>
  </w:style>
  <w:style w:type="paragraph" w:customStyle="1" w:styleId="subheading1dfps">
    <w:name w:val="subheading1dfps"/>
    <w:basedOn w:val="Heading6"/>
    <w:next w:val="bodytextdfps"/>
    <w:link w:val="subheading1dfpsChar"/>
    <w:qFormat/>
    <w:rsid w:val="009C79BF"/>
    <w:pPr>
      <w:spacing w:before="320"/>
      <w:ind w:left="720"/>
      <w:outlineLvl w:val="9"/>
    </w:pPr>
  </w:style>
  <w:style w:type="paragraph" w:customStyle="1" w:styleId="bqblockquotetextdfps">
    <w:name w:val="bqblockquotetextdfps"/>
    <w:basedOn w:val="Normal"/>
    <w:rsid w:val="009C79BF"/>
    <w:pPr>
      <w:spacing w:before="80"/>
      <w:ind w:left="2160" w:right="720"/>
    </w:pPr>
    <w:rPr>
      <w:sz w:val="20"/>
    </w:rPr>
  </w:style>
  <w:style w:type="paragraph" w:customStyle="1" w:styleId="bqheadingdfps">
    <w:name w:val="bqheadingdfps"/>
    <w:basedOn w:val="Normal"/>
    <w:next w:val="bqblockquotetextdfps"/>
    <w:rsid w:val="009C79BF"/>
    <w:pPr>
      <w:keepNext/>
      <w:spacing w:before="160"/>
      <w:ind w:left="2160" w:right="720"/>
    </w:pPr>
    <w:rPr>
      <w:b/>
      <w:i/>
      <w:iCs/>
    </w:rPr>
  </w:style>
  <w:style w:type="paragraph" w:customStyle="1" w:styleId="headerdfps">
    <w:name w:val="headerdfps"/>
    <w:basedOn w:val="Normal"/>
    <w:rsid w:val="009C79B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C79B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C79BF"/>
    <w:pPr>
      <w:spacing w:before="40" w:after="20"/>
      <w:ind w:left="0"/>
    </w:pPr>
    <w:rPr>
      <w:b/>
      <w:sz w:val="18"/>
    </w:rPr>
  </w:style>
  <w:style w:type="paragraph" w:customStyle="1" w:styleId="tabletextdfps">
    <w:name w:val="tabletextdfps"/>
    <w:basedOn w:val="tableheadingdfps"/>
    <w:rsid w:val="009C79BF"/>
    <w:rPr>
      <w:b w:val="0"/>
    </w:rPr>
  </w:style>
  <w:style w:type="paragraph" w:customStyle="1" w:styleId="subheading2dfps">
    <w:name w:val="subheading2dfps"/>
    <w:basedOn w:val="subheading1dfps"/>
    <w:next w:val="bodytextdfps"/>
    <w:rsid w:val="009C79BF"/>
    <w:pPr>
      <w:ind w:left="1440"/>
    </w:pPr>
  </w:style>
  <w:style w:type="paragraph" w:customStyle="1" w:styleId="bqcitationdfps">
    <w:name w:val="bqcitationdfps"/>
    <w:basedOn w:val="bqblockquotetextdfps"/>
    <w:next w:val="bodytextdfps"/>
    <w:rsid w:val="009C79BF"/>
    <w:pPr>
      <w:spacing w:before="60"/>
      <w:jc w:val="right"/>
    </w:pPr>
    <w:rPr>
      <w:i/>
      <w:iCs/>
    </w:rPr>
  </w:style>
  <w:style w:type="paragraph" w:customStyle="1" w:styleId="bodytextcitationdfps">
    <w:name w:val="bodytextcitationdfps"/>
    <w:basedOn w:val="bodytextdfps"/>
    <w:next w:val="bodytextdfps"/>
    <w:rsid w:val="009C79BF"/>
    <w:pPr>
      <w:spacing w:before="60"/>
      <w:jc w:val="right"/>
    </w:pPr>
    <w:rPr>
      <w:i/>
      <w:iCs/>
      <w:sz w:val="20"/>
    </w:rPr>
  </w:style>
  <w:style w:type="paragraph" w:customStyle="1" w:styleId="bodytexttagdfps">
    <w:name w:val="bodytexttagdfps"/>
    <w:basedOn w:val="bodytextdfps"/>
    <w:next w:val="bodytextdfps"/>
    <w:rsid w:val="009C79BF"/>
    <w:rPr>
      <w:i/>
      <w:iCs/>
    </w:rPr>
  </w:style>
  <w:style w:type="paragraph" w:customStyle="1" w:styleId="list1dfps">
    <w:name w:val="list1dfps"/>
    <w:basedOn w:val="bodytextdfps"/>
    <w:rsid w:val="009C79BF"/>
    <w:pPr>
      <w:spacing w:before="80"/>
      <w:ind w:left="1800" w:hanging="360"/>
    </w:pPr>
  </w:style>
  <w:style w:type="paragraph" w:customStyle="1" w:styleId="list2dfps">
    <w:name w:val="list2dfps"/>
    <w:basedOn w:val="list1dfps"/>
    <w:rsid w:val="009C79BF"/>
    <w:pPr>
      <w:ind w:left="2160"/>
    </w:pPr>
  </w:style>
  <w:style w:type="paragraph" w:customStyle="1" w:styleId="list3dfps">
    <w:name w:val="list3dfps"/>
    <w:basedOn w:val="list2dfps"/>
    <w:rsid w:val="009C79BF"/>
    <w:pPr>
      <w:ind w:left="2520"/>
    </w:pPr>
  </w:style>
  <w:style w:type="paragraph" w:customStyle="1" w:styleId="list4dfps">
    <w:name w:val="list4dfps"/>
    <w:basedOn w:val="list3dfps"/>
    <w:rsid w:val="009C79BF"/>
    <w:pPr>
      <w:ind w:left="2880"/>
    </w:pPr>
  </w:style>
  <w:style w:type="paragraph" w:customStyle="1" w:styleId="list5dfps">
    <w:name w:val="list5dfps"/>
    <w:basedOn w:val="list4dfps"/>
    <w:rsid w:val="009C79BF"/>
    <w:pPr>
      <w:ind w:left="3240"/>
    </w:pPr>
  </w:style>
  <w:style w:type="paragraph" w:customStyle="1" w:styleId="list6dfps">
    <w:name w:val="list6dfps"/>
    <w:basedOn w:val="list5dfps"/>
    <w:rsid w:val="009C79BF"/>
    <w:pPr>
      <w:ind w:left="3600"/>
    </w:pPr>
  </w:style>
  <w:style w:type="paragraph" w:customStyle="1" w:styleId="bqlistadfps">
    <w:name w:val="bqlistadfps"/>
    <w:basedOn w:val="bqblockquotetextdfps"/>
    <w:rsid w:val="009C79BF"/>
    <w:pPr>
      <w:ind w:left="2520" w:hanging="360"/>
    </w:pPr>
  </w:style>
  <w:style w:type="paragraph" w:customStyle="1" w:styleId="bqlistbdfps">
    <w:name w:val="bqlistbdfps"/>
    <w:basedOn w:val="bqlistadfps"/>
    <w:rsid w:val="009C79BF"/>
    <w:pPr>
      <w:ind w:left="2880"/>
    </w:pPr>
  </w:style>
  <w:style w:type="paragraph" w:customStyle="1" w:styleId="bqlistcdfps">
    <w:name w:val="bqlistcdfps"/>
    <w:basedOn w:val="bqlistbdfps"/>
    <w:rsid w:val="009C79BF"/>
    <w:pPr>
      <w:ind w:left="3240"/>
    </w:pPr>
  </w:style>
  <w:style w:type="character" w:styleId="PageNumber">
    <w:name w:val="page number"/>
    <w:rsid w:val="009C79BF"/>
    <w:rPr>
      <w:rFonts w:ascii="Arial" w:hAnsi="Arial"/>
      <w:sz w:val="18"/>
    </w:rPr>
  </w:style>
  <w:style w:type="paragraph" w:styleId="TOC1">
    <w:name w:val="toc 1"/>
    <w:basedOn w:val="Normal"/>
    <w:next w:val="Normal"/>
    <w:autoRedefine/>
    <w:semiHidden/>
    <w:rsid w:val="009C79B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9C79BF"/>
    <w:pPr>
      <w:spacing w:before="80" w:after="0"/>
      <w:ind w:left="1440" w:hanging="1080"/>
    </w:pPr>
  </w:style>
  <w:style w:type="paragraph" w:styleId="TOC3">
    <w:name w:val="toc 3"/>
    <w:basedOn w:val="TOC2"/>
    <w:next w:val="Normal"/>
    <w:autoRedefine/>
    <w:semiHidden/>
    <w:rsid w:val="009C79BF"/>
    <w:pPr>
      <w:ind w:left="1800"/>
    </w:pPr>
  </w:style>
  <w:style w:type="paragraph" w:styleId="TOC4">
    <w:name w:val="toc 4"/>
    <w:basedOn w:val="TOC3"/>
    <w:next w:val="Normal"/>
    <w:autoRedefine/>
    <w:semiHidden/>
    <w:rsid w:val="009C79BF"/>
    <w:pPr>
      <w:ind w:left="2160"/>
    </w:pPr>
  </w:style>
  <w:style w:type="paragraph" w:styleId="TOC5">
    <w:name w:val="toc 5"/>
    <w:basedOn w:val="TOC4"/>
    <w:next w:val="Normal"/>
    <w:autoRedefine/>
    <w:semiHidden/>
    <w:rsid w:val="009C79BF"/>
    <w:pPr>
      <w:ind w:left="2520"/>
    </w:pPr>
  </w:style>
  <w:style w:type="paragraph" w:styleId="TOC6">
    <w:name w:val="toc 6"/>
    <w:basedOn w:val="TOC5"/>
    <w:next w:val="Normal"/>
    <w:autoRedefine/>
    <w:semiHidden/>
    <w:rsid w:val="009C79BF"/>
    <w:pPr>
      <w:ind w:left="2880"/>
    </w:pPr>
  </w:style>
  <w:style w:type="paragraph" w:styleId="TOC7">
    <w:name w:val="toc 7"/>
    <w:basedOn w:val="TOC6"/>
    <w:next w:val="Normal"/>
    <w:autoRedefine/>
    <w:semiHidden/>
    <w:rsid w:val="009C79BF"/>
    <w:pPr>
      <w:ind w:left="3240"/>
    </w:pPr>
  </w:style>
  <w:style w:type="paragraph" w:styleId="TOC8">
    <w:name w:val="toc 8"/>
    <w:basedOn w:val="TOC7"/>
    <w:next w:val="Normal"/>
    <w:autoRedefine/>
    <w:semiHidden/>
    <w:rsid w:val="009C79BF"/>
    <w:pPr>
      <w:ind w:left="3600"/>
    </w:pPr>
  </w:style>
  <w:style w:type="paragraph" w:styleId="TOC9">
    <w:name w:val="toc 9"/>
    <w:basedOn w:val="TOC8"/>
    <w:next w:val="Normal"/>
    <w:autoRedefine/>
    <w:semiHidden/>
    <w:rsid w:val="009C79BF"/>
    <w:pPr>
      <w:ind w:left="3960"/>
    </w:pPr>
  </w:style>
  <w:style w:type="paragraph" w:customStyle="1" w:styleId="querydfps">
    <w:name w:val="querydfps"/>
    <w:basedOn w:val="subheading1dfps"/>
    <w:rsid w:val="009C79BF"/>
    <w:pPr>
      <w:spacing w:before="120" w:after="120"/>
    </w:pPr>
    <w:rPr>
      <w:rFonts w:eastAsia="MS Mincho"/>
      <w:b w:val="0"/>
      <w:i/>
      <w:color w:val="FF0000"/>
      <w:sz w:val="24"/>
    </w:rPr>
  </w:style>
  <w:style w:type="paragraph" w:customStyle="1" w:styleId="tablelist1dfps">
    <w:name w:val="tablelist1dfps"/>
    <w:basedOn w:val="tabletextdfps"/>
    <w:rsid w:val="009C79B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C79B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C79B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C79BF"/>
    <w:pPr>
      <w:spacing w:before="240"/>
    </w:pPr>
    <w:rPr>
      <w:sz w:val="24"/>
    </w:rPr>
  </w:style>
  <w:style w:type="paragraph" w:customStyle="1" w:styleId="violettagdfps">
    <w:name w:val="violettagdfps"/>
    <w:basedOn w:val="Normal"/>
    <w:rsid w:val="009C79B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9C79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9C79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C79BF"/>
    <w:pPr>
      <w:ind w:left="720"/>
    </w:pPr>
  </w:style>
  <w:style w:type="paragraph" w:customStyle="1" w:styleId="violettaglpph">
    <w:name w:val="violettaglpph"/>
    <w:basedOn w:val="violettagdfps"/>
    <w:rsid w:val="009C79B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501E0E"/>
    <w:rPr>
      <w:strike w:val="0"/>
      <w:dstrike w:val="0"/>
      <w:color w:val="006699"/>
      <w:u w:val="none"/>
      <w:effect w:val="none"/>
    </w:rPr>
  </w:style>
  <w:style w:type="character" w:styleId="Emphasis">
    <w:name w:val="Emphasis"/>
    <w:basedOn w:val="DefaultParagraphFont"/>
    <w:uiPriority w:val="20"/>
    <w:qFormat/>
    <w:rsid w:val="00501E0E"/>
    <w:rPr>
      <w:i/>
      <w:iCs/>
    </w:rPr>
  </w:style>
  <w:style w:type="paragraph" w:styleId="ListParagraph">
    <w:name w:val="List Paragraph"/>
    <w:basedOn w:val="Normal"/>
    <w:uiPriority w:val="34"/>
    <w:qFormat/>
    <w:rsid w:val="00501E0E"/>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customStyle="1" w:styleId="Heading5Char">
    <w:name w:val="Heading 5 Char"/>
    <w:basedOn w:val="DefaultParagraphFont"/>
    <w:link w:val="Heading5"/>
    <w:rsid w:val="00501E0E"/>
    <w:rPr>
      <w:rFonts w:ascii="Arial" w:hAnsi="Arial" w:cs="Arial"/>
      <w:b/>
      <w:bCs/>
      <w:iCs/>
      <w:kern w:val="28"/>
      <w:sz w:val="24"/>
      <w:szCs w:val="26"/>
    </w:rPr>
  </w:style>
  <w:style w:type="character" w:styleId="FollowedHyperlink">
    <w:name w:val="FollowedHyperlink"/>
    <w:basedOn w:val="DefaultParagraphFont"/>
    <w:rsid w:val="00AD1940"/>
    <w:rPr>
      <w:color w:val="800080" w:themeColor="followedHyperlink"/>
      <w:u w:val="single"/>
    </w:rPr>
  </w:style>
  <w:style w:type="paragraph" w:styleId="BalloonText">
    <w:name w:val="Balloon Text"/>
    <w:basedOn w:val="Normal"/>
    <w:link w:val="BalloonTextChar"/>
    <w:rsid w:val="00010316"/>
    <w:rPr>
      <w:rFonts w:ascii="Tahoma" w:hAnsi="Tahoma" w:cs="Tahoma"/>
      <w:sz w:val="16"/>
      <w:szCs w:val="16"/>
    </w:rPr>
  </w:style>
  <w:style w:type="character" w:customStyle="1" w:styleId="BalloonTextChar">
    <w:name w:val="Balloon Text Char"/>
    <w:basedOn w:val="DefaultParagraphFont"/>
    <w:link w:val="BalloonText"/>
    <w:rsid w:val="00010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B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C79B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C79BF"/>
    <w:pPr>
      <w:spacing w:before="480" w:after="80"/>
      <w:outlineLvl w:val="1"/>
    </w:pPr>
    <w:rPr>
      <w:sz w:val="36"/>
    </w:rPr>
  </w:style>
  <w:style w:type="paragraph" w:styleId="Heading3">
    <w:name w:val="heading 3"/>
    <w:basedOn w:val="Heading2"/>
    <w:next w:val="bodytextdfps"/>
    <w:qFormat/>
    <w:rsid w:val="009C79BF"/>
    <w:pPr>
      <w:spacing w:after="0"/>
      <w:outlineLvl w:val="2"/>
    </w:pPr>
    <w:rPr>
      <w:rFonts w:cs="Arial"/>
      <w:bCs/>
      <w:sz w:val="28"/>
      <w:szCs w:val="26"/>
    </w:rPr>
  </w:style>
  <w:style w:type="paragraph" w:styleId="Heading4">
    <w:name w:val="heading 4"/>
    <w:basedOn w:val="Heading3"/>
    <w:next w:val="bodytextdfps"/>
    <w:qFormat/>
    <w:rsid w:val="009C79BF"/>
    <w:pPr>
      <w:outlineLvl w:val="3"/>
    </w:pPr>
    <w:rPr>
      <w:bCs w:val="0"/>
      <w:sz w:val="26"/>
      <w:szCs w:val="28"/>
    </w:rPr>
  </w:style>
  <w:style w:type="paragraph" w:styleId="Heading5">
    <w:name w:val="heading 5"/>
    <w:basedOn w:val="Heading4"/>
    <w:next w:val="bodytextdfps"/>
    <w:link w:val="Heading5Char"/>
    <w:qFormat/>
    <w:rsid w:val="009C79BF"/>
    <w:pPr>
      <w:outlineLvl w:val="4"/>
    </w:pPr>
    <w:rPr>
      <w:bCs/>
      <w:iCs/>
      <w:sz w:val="24"/>
      <w:szCs w:val="26"/>
    </w:rPr>
  </w:style>
  <w:style w:type="paragraph" w:styleId="Heading6">
    <w:name w:val="heading 6"/>
    <w:basedOn w:val="Heading5"/>
    <w:next w:val="bodytextdfps"/>
    <w:qFormat/>
    <w:rsid w:val="009C79BF"/>
    <w:pPr>
      <w:outlineLvl w:val="5"/>
    </w:pPr>
    <w:rPr>
      <w:bCs w:val="0"/>
      <w:sz w:val="22"/>
      <w:szCs w:val="22"/>
    </w:rPr>
  </w:style>
  <w:style w:type="paragraph" w:styleId="Heading7">
    <w:name w:val="heading 7"/>
    <w:basedOn w:val="Heading6"/>
    <w:next w:val="bodytextdfps"/>
    <w:qFormat/>
    <w:rsid w:val="009C79BF"/>
    <w:pPr>
      <w:spacing w:before="240" w:after="60"/>
      <w:outlineLvl w:val="6"/>
    </w:pPr>
    <w:rPr>
      <w:szCs w:val="24"/>
    </w:rPr>
  </w:style>
  <w:style w:type="paragraph" w:styleId="Heading8">
    <w:name w:val="heading 8"/>
    <w:basedOn w:val="Heading7"/>
    <w:next w:val="bodytextdfps"/>
    <w:qFormat/>
    <w:rsid w:val="009C79BF"/>
    <w:pPr>
      <w:outlineLvl w:val="7"/>
    </w:pPr>
    <w:rPr>
      <w:iCs w:val="0"/>
    </w:rPr>
  </w:style>
  <w:style w:type="paragraph" w:styleId="Heading9">
    <w:name w:val="heading 9"/>
    <w:basedOn w:val="Heading8"/>
    <w:next w:val="bodytextdfps"/>
    <w:qFormat/>
    <w:rsid w:val="009C79BF"/>
    <w:pPr>
      <w:outlineLvl w:val="8"/>
    </w:pPr>
    <w:rPr>
      <w:szCs w:val="22"/>
    </w:rPr>
  </w:style>
  <w:style w:type="character" w:default="1" w:styleId="DefaultParagraphFont">
    <w:name w:val="Default Paragraph Font"/>
    <w:uiPriority w:val="1"/>
    <w:semiHidden/>
    <w:unhideWhenUsed/>
    <w:rsid w:val="009C79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9BF"/>
  </w:style>
  <w:style w:type="paragraph" w:customStyle="1" w:styleId="bodytextdfps">
    <w:name w:val="bodytextdfps"/>
    <w:basedOn w:val="Normal"/>
    <w:link w:val="bodytextdfpsChar"/>
    <w:qFormat/>
    <w:rsid w:val="009C79BF"/>
    <w:pPr>
      <w:spacing w:before="120"/>
      <w:ind w:left="1440"/>
    </w:pPr>
  </w:style>
  <w:style w:type="paragraph" w:customStyle="1" w:styleId="subheading1dfps">
    <w:name w:val="subheading1dfps"/>
    <w:basedOn w:val="Heading6"/>
    <w:next w:val="bodytextdfps"/>
    <w:link w:val="subheading1dfpsChar"/>
    <w:qFormat/>
    <w:rsid w:val="009C79BF"/>
    <w:pPr>
      <w:spacing w:before="320"/>
      <w:ind w:left="720"/>
      <w:outlineLvl w:val="9"/>
    </w:pPr>
  </w:style>
  <w:style w:type="paragraph" w:customStyle="1" w:styleId="bqblockquotetextdfps">
    <w:name w:val="bqblockquotetextdfps"/>
    <w:basedOn w:val="Normal"/>
    <w:rsid w:val="009C79BF"/>
    <w:pPr>
      <w:spacing w:before="80"/>
      <w:ind w:left="2160" w:right="720"/>
    </w:pPr>
    <w:rPr>
      <w:sz w:val="20"/>
    </w:rPr>
  </w:style>
  <w:style w:type="paragraph" w:customStyle="1" w:styleId="bqheadingdfps">
    <w:name w:val="bqheadingdfps"/>
    <w:basedOn w:val="Normal"/>
    <w:next w:val="bqblockquotetextdfps"/>
    <w:rsid w:val="009C79BF"/>
    <w:pPr>
      <w:keepNext/>
      <w:spacing w:before="160"/>
      <w:ind w:left="2160" w:right="720"/>
    </w:pPr>
    <w:rPr>
      <w:b/>
      <w:i/>
      <w:iCs/>
    </w:rPr>
  </w:style>
  <w:style w:type="paragraph" w:customStyle="1" w:styleId="headerdfps">
    <w:name w:val="headerdfps"/>
    <w:basedOn w:val="Normal"/>
    <w:rsid w:val="009C79B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C79B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C79BF"/>
    <w:pPr>
      <w:spacing w:before="40" w:after="20"/>
      <w:ind w:left="0"/>
    </w:pPr>
    <w:rPr>
      <w:b/>
      <w:sz w:val="18"/>
    </w:rPr>
  </w:style>
  <w:style w:type="paragraph" w:customStyle="1" w:styleId="tabletextdfps">
    <w:name w:val="tabletextdfps"/>
    <w:basedOn w:val="tableheadingdfps"/>
    <w:rsid w:val="009C79BF"/>
    <w:rPr>
      <w:b w:val="0"/>
    </w:rPr>
  </w:style>
  <w:style w:type="paragraph" w:customStyle="1" w:styleId="subheading2dfps">
    <w:name w:val="subheading2dfps"/>
    <w:basedOn w:val="subheading1dfps"/>
    <w:next w:val="bodytextdfps"/>
    <w:rsid w:val="009C79BF"/>
    <w:pPr>
      <w:ind w:left="1440"/>
    </w:pPr>
  </w:style>
  <w:style w:type="paragraph" w:customStyle="1" w:styleId="bqcitationdfps">
    <w:name w:val="bqcitationdfps"/>
    <w:basedOn w:val="bqblockquotetextdfps"/>
    <w:next w:val="bodytextdfps"/>
    <w:rsid w:val="009C79BF"/>
    <w:pPr>
      <w:spacing w:before="60"/>
      <w:jc w:val="right"/>
    </w:pPr>
    <w:rPr>
      <w:i/>
      <w:iCs/>
    </w:rPr>
  </w:style>
  <w:style w:type="paragraph" w:customStyle="1" w:styleId="bodytextcitationdfps">
    <w:name w:val="bodytextcitationdfps"/>
    <w:basedOn w:val="bodytextdfps"/>
    <w:next w:val="bodytextdfps"/>
    <w:rsid w:val="009C79BF"/>
    <w:pPr>
      <w:spacing w:before="60"/>
      <w:jc w:val="right"/>
    </w:pPr>
    <w:rPr>
      <w:i/>
      <w:iCs/>
      <w:sz w:val="20"/>
    </w:rPr>
  </w:style>
  <w:style w:type="paragraph" w:customStyle="1" w:styleId="bodytexttagdfps">
    <w:name w:val="bodytexttagdfps"/>
    <w:basedOn w:val="bodytextdfps"/>
    <w:next w:val="bodytextdfps"/>
    <w:rsid w:val="009C79BF"/>
    <w:rPr>
      <w:i/>
      <w:iCs/>
    </w:rPr>
  </w:style>
  <w:style w:type="paragraph" w:customStyle="1" w:styleId="list1dfps">
    <w:name w:val="list1dfps"/>
    <w:basedOn w:val="bodytextdfps"/>
    <w:rsid w:val="009C79BF"/>
    <w:pPr>
      <w:spacing w:before="80"/>
      <w:ind w:left="1800" w:hanging="360"/>
    </w:pPr>
  </w:style>
  <w:style w:type="paragraph" w:customStyle="1" w:styleId="list2dfps">
    <w:name w:val="list2dfps"/>
    <w:basedOn w:val="list1dfps"/>
    <w:rsid w:val="009C79BF"/>
    <w:pPr>
      <w:ind w:left="2160"/>
    </w:pPr>
  </w:style>
  <w:style w:type="paragraph" w:customStyle="1" w:styleId="list3dfps">
    <w:name w:val="list3dfps"/>
    <w:basedOn w:val="list2dfps"/>
    <w:rsid w:val="009C79BF"/>
    <w:pPr>
      <w:ind w:left="2520"/>
    </w:pPr>
  </w:style>
  <w:style w:type="paragraph" w:customStyle="1" w:styleId="list4dfps">
    <w:name w:val="list4dfps"/>
    <w:basedOn w:val="list3dfps"/>
    <w:rsid w:val="009C79BF"/>
    <w:pPr>
      <w:ind w:left="2880"/>
    </w:pPr>
  </w:style>
  <w:style w:type="paragraph" w:customStyle="1" w:styleId="list5dfps">
    <w:name w:val="list5dfps"/>
    <w:basedOn w:val="list4dfps"/>
    <w:rsid w:val="009C79BF"/>
    <w:pPr>
      <w:ind w:left="3240"/>
    </w:pPr>
  </w:style>
  <w:style w:type="paragraph" w:customStyle="1" w:styleId="list6dfps">
    <w:name w:val="list6dfps"/>
    <w:basedOn w:val="list5dfps"/>
    <w:rsid w:val="009C79BF"/>
    <w:pPr>
      <w:ind w:left="3600"/>
    </w:pPr>
  </w:style>
  <w:style w:type="paragraph" w:customStyle="1" w:styleId="bqlistadfps">
    <w:name w:val="bqlistadfps"/>
    <w:basedOn w:val="bqblockquotetextdfps"/>
    <w:rsid w:val="009C79BF"/>
    <w:pPr>
      <w:ind w:left="2520" w:hanging="360"/>
    </w:pPr>
  </w:style>
  <w:style w:type="paragraph" w:customStyle="1" w:styleId="bqlistbdfps">
    <w:name w:val="bqlistbdfps"/>
    <w:basedOn w:val="bqlistadfps"/>
    <w:rsid w:val="009C79BF"/>
    <w:pPr>
      <w:ind w:left="2880"/>
    </w:pPr>
  </w:style>
  <w:style w:type="paragraph" w:customStyle="1" w:styleId="bqlistcdfps">
    <w:name w:val="bqlistcdfps"/>
    <w:basedOn w:val="bqlistbdfps"/>
    <w:rsid w:val="009C79BF"/>
    <w:pPr>
      <w:ind w:left="3240"/>
    </w:pPr>
  </w:style>
  <w:style w:type="character" w:styleId="PageNumber">
    <w:name w:val="page number"/>
    <w:rsid w:val="009C79BF"/>
    <w:rPr>
      <w:rFonts w:ascii="Arial" w:hAnsi="Arial"/>
      <w:sz w:val="18"/>
    </w:rPr>
  </w:style>
  <w:style w:type="paragraph" w:styleId="TOC1">
    <w:name w:val="toc 1"/>
    <w:basedOn w:val="Normal"/>
    <w:next w:val="Normal"/>
    <w:autoRedefine/>
    <w:semiHidden/>
    <w:rsid w:val="009C79B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9C79BF"/>
    <w:pPr>
      <w:spacing w:before="80" w:after="0"/>
      <w:ind w:left="1440" w:hanging="1080"/>
    </w:pPr>
  </w:style>
  <w:style w:type="paragraph" w:styleId="TOC3">
    <w:name w:val="toc 3"/>
    <w:basedOn w:val="TOC2"/>
    <w:next w:val="Normal"/>
    <w:autoRedefine/>
    <w:semiHidden/>
    <w:rsid w:val="009C79BF"/>
    <w:pPr>
      <w:ind w:left="1800"/>
    </w:pPr>
  </w:style>
  <w:style w:type="paragraph" w:styleId="TOC4">
    <w:name w:val="toc 4"/>
    <w:basedOn w:val="TOC3"/>
    <w:next w:val="Normal"/>
    <w:autoRedefine/>
    <w:semiHidden/>
    <w:rsid w:val="009C79BF"/>
    <w:pPr>
      <w:ind w:left="2160"/>
    </w:pPr>
  </w:style>
  <w:style w:type="paragraph" w:styleId="TOC5">
    <w:name w:val="toc 5"/>
    <w:basedOn w:val="TOC4"/>
    <w:next w:val="Normal"/>
    <w:autoRedefine/>
    <w:semiHidden/>
    <w:rsid w:val="009C79BF"/>
    <w:pPr>
      <w:ind w:left="2520"/>
    </w:pPr>
  </w:style>
  <w:style w:type="paragraph" w:styleId="TOC6">
    <w:name w:val="toc 6"/>
    <w:basedOn w:val="TOC5"/>
    <w:next w:val="Normal"/>
    <w:autoRedefine/>
    <w:semiHidden/>
    <w:rsid w:val="009C79BF"/>
    <w:pPr>
      <w:ind w:left="2880"/>
    </w:pPr>
  </w:style>
  <w:style w:type="paragraph" w:styleId="TOC7">
    <w:name w:val="toc 7"/>
    <w:basedOn w:val="TOC6"/>
    <w:next w:val="Normal"/>
    <w:autoRedefine/>
    <w:semiHidden/>
    <w:rsid w:val="009C79BF"/>
    <w:pPr>
      <w:ind w:left="3240"/>
    </w:pPr>
  </w:style>
  <w:style w:type="paragraph" w:styleId="TOC8">
    <w:name w:val="toc 8"/>
    <w:basedOn w:val="TOC7"/>
    <w:next w:val="Normal"/>
    <w:autoRedefine/>
    <w:semiHidden/>
    <w:rsid w:val="009C79BF"/>
    <w:pPr>
      <w:ind w:left="3600"/>
    </w:pPr>
  </w:style>
  <w:style w:type="paragraph" w:styleId="TOC9">
    <w:name w:val="toc 9"/>
    <w:basedOn w:val="TOC8"/>
    <w:next w:val="Normal"/>
    <w:autoRedefine/>
    <w:semiHidden/>
    <w:rsid w:val="009C79BF"/>
    <w:pPr>
      <w:ind w:left="3960"/>
    </w:pPr>
  </w:style>
  <w:style w:type="paragraph" w:customStyle="1" w:styleId="querydfps">
    <w:name w:val="querydfps"/>
    <w:basedOn w:val="subheading1dfps"/>
    <w:rsid w:val="009C79BF"/>
    <w:pPr>
      <w:spacing w:before="120" w:after="120"/>
    </w:pPr>
    <w:rPr>
      <w:rFonts w:eastAsia="MS Mincho"/>
      <w:b w:val="0"/>
      <w:i/>
      <w:color w:val="FF0000"/>
      <w:sz w:val="24"/>
    </w:rPr>
  </w:style>
  <w:style w:type="paragraph" w:customStyle="1" w:styleId="tablelist1dfps">
    <w:name w:val="tablelist1dfps"/>
    <w:basedOn w:val="tabletextdfps"/>
    <w:rsid w:val="009C79B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C79B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C79B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C79BF"/>
    <w:pPr>
      <w:spacing w:before="240"/>
    </w:pPr>
    <w:rPr>
      <w:sz w:val="24"/>
    </w:rPr>
  </w:style>
  <w:style w:type="paragraph" w:customStyle="1" w:styleId="violettagdfps">
    <w:name w:val="violettagdfps"/>
    <w:basedOn w:val="Normal"/>
    <w:rsid w:val="009C79B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9C79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9C79B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C79BF"/>
    <w:pPr>
      <w:ind w:left="720"/>
    </w:pPr>
  </w:style>
  <w:style w:type="paragraph" w:customStyle="1" w:styleId="violettaglpph">
    <w:name w:val="violettaglpph"/>
    <w:basedOn w:val="violettagdfps"/>
    <w:rsid w:val="009C79B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501E0E"/>
    <w:rPr>
      <w:strike w:val="0"/>
      <w:dstrike w:val="0"/>
      <w:color w:val="006699"/>
      <w:u w:val="none"/>
      <w:effect w:val="none"/>
    </w:rPr>
  </w:style>
  <w:style w:type="character" w:styleId="Emphasis">
    <w:name w:val="Emphasis"/>
    <w:basedOn w:val="DefaultParagraphFont"/>
    <w:uiPriority w:val="20"/>
    <w:qFormat/>
    <w:rsid w:val="00501E0E"/>
    <w:rPr>
      <w:i/>
      <w:iCs/>
    </w:rPr>
  </w:style>
  <w:style w:type="paragraph" w:styleId="ListParagraph">
    <w:name w:val="List Paragraph"/>
    <w:basedOn w:val="Normal"/>
    <w:uiPriority w:val="34"/>
    <w:qFormat/>
    <w:rsid w:val="00501E0E"/>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customStyle="1" w:styleId="Heading5Char">
    <w:name w:val="Heading 5 Char"/>
    <w:basedOn w:val="DefaultParagraphFont"/>
    <w:link w:val="Heading5"/>
    <w:rsid w:val="00501E0E"/>
    <w:rPr>
      <w:rFonts w:ascii="Arial" w:hAnsi="Arial" w:cs="Arial"/>
      <w:b/>
      <w:bCs/>
      <w:iCs/>
      <w:kern w:val="28"/>
      <w:sz w:val="24"/>
      <w:szCs w:val="26"/>
    </w:rPr>
  </w:style>
  <w:style w:type="character" w:styleId="FollowedHyperlink">
    <w:name w:val="FollowedHyperlink"/>
    <w:basedOn w:val="DefaultParagraphFont"/>
    <w:rsid w:val="00AD1940"/>
    <w:rPr>
      <w:color w:val="800080" w:themeColor="followedHyperlink"/>
      <w:u w:val="single"/>
    </w:rPr>
  </w:style>
  <w:style w:type="paragraph" w:styleId="BalloonText">
    <w:name w:val="Balloon Text"/>
    <w:basedOn w:val="Normal"/>
    <w:link w:val="BalloonTextChar"/>
    <w:rsid w:val="00010316"/>
    <w:rPr>
      <w:rFonts w:ascii="Tahoma" w:hAnsi="Tahoma" w:cs="Tahoma"/>
      <w:sz w:val="16"/>
      <w:szCs w:val="16"/>
    </w:rPr>
  </w:style>
  <w:style w:type="character" w:customStyle="1" w:styleId="BalloonTextChar">
    <w:name w:val="Balloon Text Char"/>
    <w:basedOn w:val="DefaultParagraphFont"/>
    <w:link w:val="BalloonText"/>
    <w:rsid w:val="00010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361">
      <w:bodyDiv w:val="1"/>
      <w:marLeft w:val="0"/>
      <w:marRight w:val="0"/>
      <w:marTop w:val="0"/>
      <w:marBottom w:val="0"/>
      <w:divBdr>
        <w:top w:val="none" w:sz="0" w:space="0" w:color="auto"/>
        <w:left w:val="none" w:sz="0" w:space="0" w:color="auto"/>
        <w:bottom w:val="none" w:sz="0" w:space="0" w:color="auto"/>
        <w:right w:val="none" w:sz="0" w:space="0" w:color="auto"/>
      </w:divBdr>
      <w:divsChild>
        <w:div w:id="663801">
          <w:marLeft w:val="0"/>
          <w:marRight w:val="0"/>
          <w:marTop w:val="0"/>
          <w:marBottom w:val="0"/>
          <w:divBdr>
            <w:top w:val="none" w:sz="0" w:space="0" w:color="auto"/>
            <w:left w:val="none" w:sz="0" w:space="0" w:color="auto"/>
            <w:bottom w:val="none" w:sz="0" w:space="0" w:color="auto"/>
            <w:right w:val="none" w:sz="0" w:space="0" w:color="auto"/>
          </w:divBdr>
          <w:divsChild>
            <w:div w:id="51196021">
              <w:marLeft w:val="0"/>
              <w:marRight w:val="0"/>
              <w:marTop w:val="0"/>
              <w:marBottom w:val="0"/>
              <w:divBdr>
                <w:top w:val="none" w:sz="0" w:space="0" w:color="auto"/>
                <w:left w:val="none" w:sz="0" w:space="0" w:color="auto"/>
                <w:bottom w:val="none" w:sz="0" w:space="0" w:color="auto"/>
                <w:right w:val="none" w:sz="0" w:space="0" w:color="auto"/>
              </w:divBdr>
              <w:divsChild>
                <w:div w:id="245305478">
                  <w:marLeft w:val="0"/>
                  <w:marRight w:val="0"/>
                  <w:marTop w:val="0"/>
                  <w:marBottom w:val="0"/>
                  <w:divBdr>
                    <w:top w:val="none" w:sz="0" w:space="0" w:color="auto"/>
                    <w:left w:val="none" w:sz="0" w:space="0" w:color="auto"/>
                    <w:bottom w:val="none" w:sz="0" w:space="0" w:color="auto"/>
                    <w:right w:val="none" w:sz="0" w:space="0" w:color="auto"/>
                  </w:divBdr>
                  <w:divsChild>
                    <w:div w:id="15098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7921">
      <w:bodyDiv w:val="1"/>
      <w:marLeft w:val="0"/>
      <w:marRight w:val="0"/>
      <w:marTop w:val="0"/>
      <w:marBottom w:val="0"/>
      <w:divBdr>
        <w:top w:val="none" w:sz="0" w:space="0" w:color="auto"/>
        <w:left w:val="none" w:sz="0" w:space="0" w:color="auto"/>
        <w:bottom w:val="none" w:sz="0" w:space="0" w:color="auto"/>
        <w:right w:val="none" w:sz="0" w:space="0" w:color="auto"/>
      </w:divBdr>
      <w:divsChild>
        <w:div w:id="652368652">
          <w:marLeft w:val="0"/>
          <w:marRight w:val="0"/>
          <w:marTop w:val="0"/>
          <w:marBottom w:val="0"/>
          <w:divBdr>
            <w:top w:val="none" w:sz="0" w:space="0" w:color="auto"/>
            <w:left w:val="none" w:sz="0" w:space="0" w:color="auto"/>
            <w:bottom w:val="none" w:sz="0" w:space="0" w:color="auto"/>
            <w:right w:val="none" w:sz="0" w:space="0" w:color="auto"/>
          </w:divBdr>
          <w:divsChild>
            <w:div w:id="608397537">
              <w:marLeft w:val="0"/>
              <w:marRight w:val="0"/>
              <w:marTop w:val="0"/>
              <w:marBottom w:val="0"/>
              <w:divBdr>
                <w:top w:val="none" w:sz="0" w:space="0" w:color="auto"/>
                <w:left w:val="none" w:sz="0" w:space="0" w:color="auto"/>
                <w:bottom w:val="none" w:sz="0" w:space="0" w:color="auto"/>
                <w:right w:val="none" w:sz="0" w:space="0" w:color="auto"/>
              </w:divBdr>
              <w:divsChild>
                <w:div w:id="441655242">
                  <w:marLeft w:val="0"/>
                  <w:marRight w:val="0"/>
                  <w:marTop w:val="0"/>
                  <w:marBottom w:val="0"/>
                  <w:divBdr>
                    <w:top w:val="none" w:sz="0" w:space="0" w:color="auto"/>
                    <w:left w:val="none" w:sz="0" w:space="0" w:color="auto"/>
                    <w:bottom w:val="none" w:sz="0" w:space="0" w:color="auto"/>
                    <w:right w:val="none" w:sz="0" w:space="0" w:color="auto"/>
                  </w:divBdr>
                  <w:divsChild>
                    <w:div w:id="1704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1125">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5">
          <w:marLeft w:val="0"/>
          <w:marRight w:val="0"/>
          <w:marTop w:val="0"/>
          <w:marBottom w:val="0"/>
          <w:divBdr>
            <w:top w:val="none" w:sz="0" w:space="0" w:color="auto"/>
            <w:left w:val="none" w:sz="0" w:space="0" w:color="auto"/>
            <w:bottom w:val="none" w:sz="0" w:space="0" w:color="auto"/>
            <w:right w:val="none" w:sz="0" w:space="0" w:color="auto"/>
          </w:divBdr>
          <w:divsChild>
            <w:div w:id="181210008">
              <w:marLeft w:val="0"/>
              <w:marRight w:val="0"/>
              <w:marTop w:val="0"/>
              <w:marBottom w:val="0"/>
              <w:divBdr>
                <w:top w:val="none" w:sz="0" w:space="0" w:color="auto"/>
                <w:left w:val="none" w:sz="0" w:space="0" w:color="auto"/>
                <w:bottom w:val="none" w:sz="0" w:space="0" w:color="auto"/>
                <w:right w:val="none" w:sz="0" w:space="0" w:color="auto"/>
              </w:divBdr>
              <w:divsChild>
                <w:div w:id="1191914746">
                  <w:marLeft w:val="0"/>
                  <w:marRight w:val="0"/>
                  <w:marTop w:val="0"/>
                  <w:marBottom w:val="0"/>
                  <w:divBdr>
                    <w:top w:val="none" w:sz="0" w:space="0" w:color="auto"/>
                    <w:left w:val="none" w:sz="0" w:space="0" w:color="auto"/>
                    <w:bottom w:val="none" w:sz="0" w:space="0" w:color="auto"/>
                    <w:right w:val="none" w:sz="0" w:space="0" w:color="auto"/>
                  </w:divBdr>
                  <w:divsChild>
                    <w:div w:id="584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5921">
      <w:bodyDiv w:val="1"/>
      <w:marLeft w:val="0"/>
      <w:marRight w:val="0"/>
      <w:marTop w:val="0"/>
      <w:marBottom w:val="0"/>
      <w:divBdr>
        <w:top w:val="none" w:sz="0" w:space="0" w:color="auto"/>
        <w:left w:val="none" w:sz="0" w:space="0" w:color="auto"/>
        <w:bottom w:val="none" w:sz="0" w:space="0" w:color="auto"/>
        <w:right w:val="none" w:sz="0" w:space="0" w:color="auto"/>
      </w:divBdr>
      <w:divsChild>
        <w:div w:id="467169395">
          <w:marLeft w:val="0"/>
          <w:marRight w:val="0"/>
          <w:marTop w:val="0"/>
          <w:marBottom w:val="0"/>
          <w:divBdr>
            <w:top w:val="none" w:sz="0" w:space="0" w:color="auto"/>
            <w:left w:val="none" w:sz="0" w:space="0" w:color="auto"/>
            <w:bottom w:val="none" w:sz="0" w:space="0" w:color="auto"/>
            <w:right w:val="none" w:sz="0" w:space="0" w:color="auto"/>
          </w:divBdr>
          <w:divsChild>
            <w:div w:id="168756068">
              <w:marLeft w:val="0"/>
              <w:marRight w:val="0"/>
              <w:marTop w:val="0"/>
              <w:marBottom w:val="0"/>
              <w:divBdr>
                <w:top w:val="none" w:sz="0" w:space="0" w:color="auto"/>
                <w:left w:val="none" w:sz="0" w:space="0" w:color="auto"/>
                <w:bottom w:val="none" w:sz="0" w:space="0" w:color="auto"/>
                <w:right w:val="none" w:sz="0" w:space="0" w:color="auto"/>
              </w:divBdr>
              <w:divsChild>
                <w:div w:id="561716453">
                  <w:marLeft w:val="0"/>
                  <w:marRight w:val="0"/>
                  <w:marTop w:val="0"/>
                  <w:marBottom w:val="0"/>
                  <w:divBdr>
                    <w:top w:val="none" w:sz="0" w:space="0" w:color="auto"/>
                    <w:left w:val="none" w:sz="0" w:space="0" w:color="auto"/>
                    <w:bottom w:val="none" w:sz="0" w:space="0" w:color="auto"/>
                    <w:right w:val="none" w:sz="0" w:space="0" w:color="auto"/>
                  </w:divBdr>
                  <w:divsChild>
                    <w:div w:id="421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15107">
      <w:bodyDiv w:val="1"/>
      <w:marLeft w:val="0"/>
      <w:marRight w:val="0"/>
      <w:marTop w:val="0"/>
      <w:marBottom w:val="0"/>
      <w:divBdr>
        <w:top w:val="none" w:sz="0" w:space="0" w:color="auto"/>
        <w:left w:val="none" w:sz="0" w:space="0" w:color="auto"/>
        <w:bottom w:val="none" w:sz="0" w:space="0" w:color="auto"/>
        <w:right w:val="none" w:sz="0" w:space="0" w:color="auto"/>
      </w:divBdr>
      <w:divsChild>
        <w:div w:id="2029210847">
          <w:marLeft w:val="0"/>
          <w:marRight w:val="0"/>
          <w:marTop w:val="0"/>
          <w:marBottom w:val="0"/>
          <w:divBdr>
            <w:top w:val="none" w:sz="0" w:space="0" w:color="auto"/>
            <w:left w:val="none" w:sz="0" w:space="0" w:color="auto"/>
            <w:bottom w:val="none" w:sz="0" w:space="0" w:color="auto"/>
            <w:right w:val="none" w:sz="0" w:space="0" w:color="auto"/>
          </w:divBdr>
          <w:divsChild>
            <w:div w:id="1171021510">
              <w:marLeft w:val="0"/>
              <w:marRight w:val="0"/>
              <w:marTop w:val="0"/>
              <w:marBottom w:val="0"/>
              <w:divBdr>
                <w:top w:val="none" w:sz="0" w:space="0" w:color="auto"/>
                <w:left w:val="none" w:sz="0" w:space="0" w:color="auto"/>
                <w:bottom w:val="none" w:sz="0" w:space="0" w:color="auto"/>
                <w:right w:val="none" w:sz="0" w:space="0" w:color="auto"/>
              </w:divBdr>
              <w:divsChild>
                <w:div w:id="1699620378">
                  <w:marLeft w:val="0"/>
                  <w:marRight w:val="0"/>
                  <w:marTop w:val="0"/>
                  <w:marBottom w:val="0"/>
                  <w:divBdr>
                    <w:top w:val="none" w:sz="0" w:space="0" w:color="auto"/>
                    <w:left w:val="none" w:sz="0" w:space="0" w:color="auto"/>
                    <w:bottom w:val="none" w:sz="0" w:space="0" w:color="auto"/>
                    <w:right w:val="none" w:sz="0" w:space="0" w:color="auto"/>
                  </w:divBdr>
                  <w:divsChild>
                    <w:div w:id="3536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457869">
      <w:bodyDiv w:val="1"/>
      <w:marLeft w:val="0"/>
      <w:marRight w:val="0"/>
      <w:marTop w:val="0"/>
      <w:marBottom w:val="0"/>
      <w:divBdr>
        <w:top w:val="none" w:sz="0" w:space="0" w:color="auto"/>
        <w:left w:val="none" w:sz="0" w:space="0" w:color="auto"/>
        <w:bottom w:val="none" w:sz="0" w:space="0" w:color="auto"/>
        <w:right w:val="none" w:sz="0" w:space="0" w:color="auto"/>
      </w:divBdr>
      <w:divsChild>
        <w:div w:id="2074156576">
          <w:marLeft w:val="0"/>
          <w:marRight w:val="0"/>
          <w:marTop w:val="0"/>
          <w:marBottom w:val="0"/>
          <w:divBdr>
            <w:top w:val="none" w:sz="0" w:space="0" w:color="auto"/>
            <w:left w:val="none" w:sz="0" w:space="0" w:color="auto"/>
            <w:bottom w:val="none" w:sz="0" w:space="0" w:color="auto"/>
            <w:right w:val="none" w:sz="0" w:space="0" w:color="auto"/>
          </w:divBdr>
          <w:divsChild>
            <w:div w:id="380132955">
              <w:marLeft w:val="0"/>
              <w:marRight w:val="0"/>
              <w:marTop w:val="0"/>
              <w:marBottom w:val="0"/>
              <w:divBdr>
                <w:top w:val="none" w:sz="0" w:space="0" w:color="auto"/>
                <w:left w:val="none" w:sz="0" w:space="0" w:color="auto"/>
                <w:bottom w:val="none" w:sz="0" w:space="0" w:color="auto"/>
                <w:right w:val="none" w:sz="0" w:space="0" w:color="auto"/>
              </w:divBdr>
              <w:divsChild>
                <w:div w:id="1654723279">
                  <w:marLeft w:val="0"/>
                  <w:marRight w:val="0"/>
                  <w:marTop w:val="0"/>
                  <w:marBottom w:val="0"/>
                  <w:divBdr>
                    <w:top w:val="none" w:sz="0" w:space="0" w:color="auto"/>
                    <w:left w:val="none" w:sz="0" w:space="0" w:color="auto"/>
                    <w:bottom w:val="none" w:sz="0" w:space="0" w:color="auto"/>
                    <w:right w:val="none" w:sz="0" w:space="0" w:color="auto"/>
                  </w:divBdr>
                  <w:divsChild>
                    <w:div w:id="10596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5599">
      <w:bodyDiv w:val="1"/>
      <w:marLeft w:val="0"/>
      <w:marRight w:val="0"/>
      <w:marTop w:val="0"/>
      <w:marBottom w:val="0"/>
      <w:divBdr>
        <w:top w:val="none" w:sz="0" w:space="0" w:color="auto"/>
        <w:left w:val="none" w:sz="0" w:space="0" w:color="auto"/>
        <w:bottom w:val="none" w:sz="0" w:space="0" w:color="auto"/>
        <w:right w:val="none" w:sz="0" w:space="0" w:color="auto"/>
      </w:divBdr>
      <w:divsChild>
        <w:div w:id="2139452736">
          <w:marLeft w:val="0"/>
          <w:marRight w:val="0"/>
          <w:marTop w:val="0"/>
          <w:marBottom w:val="0"/>
          <w:divBdr>
            <w:top w:val="none" w:sz="0" w:space="0" w:color="auto"/>
            <w:left w:val="none" w:sz="0" w:space="0" w:color="auto"/>
            <w:bottom w:val="none" w:sz="0" w:space="0" w:color="auto"/>
            <w:right w:val="none" w:sz="0" w:space="0" w:color="auto"/>
          </w:divBdr>
          <w:divsChild>
            <w:div w:id="1807627991">
              <w:marLeft w:val="0"/>
              <w:marRight w:val="0"/>
              <w:marTop w:val="0"/>
              <w:marBottom w:val="0"/>
              <w:divBdr>
                <w:top w:val="none" w:sz="0" w:space="0" w:color="auto"/>
                <w:left w:val="none" w:sz="0" w:space="0" w:color="auto"/>
                <w:bottom w:val="none" w:sz="0" w:space="0" w:color="auto"/>
                <w:right w:val="none" w:sz="0" w:space="0" w:color="auto"/>
              </w:divBdr>
              <w:divsChild>
                <w:div w:id="1065686707">
                  <w:marLeft w:val="0"/>
                  <w:marRight w:val="0"/>
                  <w:marTop w:val="0"/>
                  <w:marBottom w:val="0"/>
                  <w:divBdr>
                    <w:top w:val="none" w:sz="0" w:space="0" w:color="auto"/>
                    <w:left w:val="none" w:sz="0" w:space="0" w:color="auto"/>
                    <w:bottom w:val="none" w:sz="0" w:space="0" w:color="auto"/>
                    <w:right w:val="none" w:sz="0" w:space="0" w:color="auto"/>
                  </w:divBdr>
                  <w:divsChild>
                    <w:div w:id="14041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7808">
      <w:bodyDiv w:val="1"/>
      <w:marLeft w:val="0"/>
      <w:marRight w:val="0"/>
      <w:marTop w:val="0"/>
      <w:marBottom w:val="0"/>
      <w:divBdr>
        <w:top w:val="none" w:sz="0" w:space="0" w:color="auto"/>
        <w:left w:val="none" w:sz="0" w:space="0" w:color="auto"/>
        <w:bottom w:val="none" w:sz="0" w:space="0" w:color="auto"/>
        <w:right w:val="none" w:sz="0" w:space="0" w:color="auto"/>
      </w:divBdr>
      <w:divsChild>
        <w:div w:id="627904576">
          <w:marLeft w:val="0"/>
          <w:marRight w:val="0"/>
          <w:marTop w:val="0"/>
          <w:marBottom w:val="0"/>
          <w:divBdr>
            <w:top w:val="none" w:sz="0" w:space="0" w:color="auto"/>
            <w:left w:val="none" w:sz="0" w:space="0" w:color="auto"/>
            <w:bottom w:val="none" w:sz="0" w:space="0" w:color="auto"/>
            <w:right w:val="none" w:sz="0" w:space="0" w:color="auto"/>
          </w:divBdr>
          <w:divsChild>
            <w:div w:id="681056245">
              <w:marLeft w:val="0"/>
              <w:marRight w:val="0"/>
              <w:marTop w:val="0"/>
              <w:marBottom w:val="0"/>
              <w:divBdr>
                <w:top w:val="none" w:sz="0" w:space="0" w:color="auto"/>
                <w:left w:val="none" w:sz="0" w:space="0" w:color="auto"/>
                <w:bottom w:val="none" w:sz="0" w:space="0" w:color="auto"/>
                <w:right w:val="none" w:sz="0" w:space="0" w:color="auto"/>
              </w:divBdr>
              <w:divsChild>
                <w:div w:id="1766534762">
                  <w:marLeft w:val="0"/>
                  <w:marRight w:val="0"/>
                  <w:marTop w:val="0"/>
                  <w:marBottom w:val="0"/>
                  <w:divBdr>
                    <w:top w:val="none" w:sz="0" w:space="0" w:color="auto"/>
                    <w:left w:val="none" w:sz="0" w:space="0" w:color="auto"/>
                    <w:bottom w:val="none" w:sz="0" w:space="0" w:color="auto"/>
                    <w:right w:val="none" w:sz="0" w:space="0" w:color="auto"/>
                  </w:divBdr>
                  <w:divsChild>
                    <w:div w:id="1449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7000.asp" TargetMode="External"/><Relationship Id="rId18" Type="http://schemas.openxmlformats.org/officeDocument/2006/relationships/hyperlink" Target="http://texreg.sos.state.tx.us/public/readtac$ext.TacPage?sl=R&amp;app=9&amp;p_dir=&amp;p_rloc=&amp;p_tloc=&amp;p_ploc=&amp;pg=1&amp;p_tac=&amp;ti=40&amp;pt=19&amp;ch=745&amp;rl=8407" TargetMode="External"/><Relationship Id="rId26" Type="http://schemas.openxmlformats.org/officeDocument/2006/relationships/hyperlink" Target="http://www.dfps.state.tx.us/handbooks/Licensing/Files/LPPH_pg_5300.asp" TargetMode="External"/><Relationship Id="rId39" Type="http://schemas.openxmlformats.org/officeDocument/2006/relationships/hyperlink" Target="http://www.dfps.state.tx.us/handbooks/Licensing/Files/LPPH_pg_8000.asp" TargetMode="External"/><Relationship Id="rId21" Type="http://schemas.openxmlformats.org/officeDocument/2006/relationships/hyperlink" Target="http://www.dfps.state.tx.us/handbooks/Licensing/Files/LPPH_pg_3400.asp" TargetMode="External"/><Relationship Id="rId34" Type="http://schemas.openxmlformats.org/officeDocument/2006/relationships/hyperlink" Target="http://www.dfps.state.tx.us/handbooks/Licensing/Files/LPPH_pg_4000.asp" TargetMode="External"/><Relationship Id="rId42" Type="http://schemas.openxmlformats.org/officeDocument/2006/relationships/hyperlink" Target="http://www.dfps.state.tx.us/handbooks/Licensing/Files/LPPH_pg_5300.asp" TargetMode="External"/><Relationship Id="rId47" Type="http://schemas.openxmlformats.org/officeDocument/2006/relationships/hyperlink" Target="http://texreg.sos.state.tx.us/public/readtac$ext.ViewTAC?tac_view=5&amp;ti=40&amp;pt=19&amp;ch=745&amp;sch=F" TargetMode="External"/><Relationship Id="rId50" Type="http://schemas.openxmlformats.org/officeDocument/2006/relationships/hyperlink" Target="http://www.statutes.legis.state.tx.us/Docs/HR/htm/HR.42.htm"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fps.state.tx.us/handbooks/Licensing/Files/LPPH_pg_4000.asp" TargetMode="External"/><Relationship Id="rId17" Type="http://schemas.openxmlformats.org/officeDocument/2006/relationships/hyperlink" Target="http://www.dfps.state.tx.us/handbooks/Licensing/Files/LPPH_pg_6000.asp" TargetMode="External"/><Relationship Id="rId25" Type="http://schemas.openxmlformats.org/officeDocument/2006/relationships/hyperlink" Target="http://www.dfps.state.tx.us/handbooks/Licensing/Files/LPPH_pg_4000.asp" TargetMode="External"/><Relationship Id="rId33" Type="http://schemas.openxmlformats.org/officeDocument/2006/relationships/hyperlink" Target="http://www.dfps.state.tx.us/handbooks/Licensing/Files/LPPH_pg_5300.asp" TargetMode="External"/><Relationship Id="rId38" Type="http://schemas.openxmlformats.org/officeDocument/2006/relationships/hyperlink" Target="http://www.dfps.state.tx.us/handbooks/Licensing/Files/LPPH_pg_8000.asp" TargetMode="External"/><Relationship Id="rId46" Type="http://schemas.openxmlformats.org/officeDocument/2006/relationships/hyperlink" Target="http://www.dfps.state.tx.us/handbooks/Licensing/Files/LPPH_pg_4000.as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fps.state.tx.us/handbooks/Licensing/Files/LPPH_pg_6000.asp" TargetMode="External"/><Relationship Id="rId20" Type="http://schemas.openxmlformats.org/officeDocument/2006/relationships/hyperlink" Target="http://www.dfps.state.tx.us/handbooks/Licensing/Files/LPPH_pg_7000.asp" TargetMode="External"/><Relationship Id="rId29" Type="http://schemas.openxmlformats.org/officeDocument/2006/relationships/hyperlink" Target="http://www.dfps.state.tx.us/handbooks/Licensing/Files/LPPH_pg_4000.asp" TargetMode="External"/><Relationship Id="rId41" Type="http://schemas.openxmlformats.org/officeDocument/2006/relationships/hyperlink" Target="http://www.dfps.state.tx.us/handbooks/Licensing/Files/LPPH_pg_5300.as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6000.asp" TargetMode="External"/><Relationship Id="rId24" Type="http://schemas.openxmlformats.org/officeDocument/2006/relationships/hyperlink" Target="http://www.dfps.state.tx.us/handbooks/Licensing/Files/LPPH_pg_7000.asp" TargetMode="External"/><Relationship Id="rId32" Type="http://schemas.openxmlformats.org/officeDocument/2006/relationships/hyperlink" Target="http://www.dfps.state.tx.us/handbooks/Licensing/Files/LPPH_pg_4000.asp" TargetMode="External"/><Relationship Id="rId37" Type="http://schemas.openxmlformats.org/officeDocument/2006/relationships/hyperlink" Target="http://www.dfps.state.tx.us/handbooks/Licensing/Files/LPPH_pg_4000.asp" TargetMode="External"/><Relationship Id="rId40" Type="http://schemas.openxmlformats.org/officeDocument/2006/relationships/hyperlink" Target="http://www.dfps.state.tx.us/handbooks/Licensing/Files/LPPH_pg_5300.asp" TargetMode="External"/><Relationship Id="rId45" Type="http://schemas.openxmlformats.org/officeDocument/2006/relationships/hyperlink" Target="http://www.dfps.state.tx.us/handbooks/Licensing/Files/LPPH_pg_4000.asp" TargetMode="External"/><Relationship Id="rId53" Type="http://schemas.openxmlformats.org/officeDocument/2006/relationships/hyperlink" Target="http://texreg.sos.state.tx.us/public/readtac$ext.TacPage?sl=R&amp;app=9&amp;p_dir=&amp;p_rloc=&amp;p_tloc=&amp;p_ploc=&amp;pg=1&amp;p_tac=&amp;ti=40&amp;pt=19&amp;ch=745&amp;rl=625"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fps.state.tx.us/handbooks/Licensing/Files/LPPH_pg_6000.asp" TargetMode="External"/><Relationship Id="rId23" Type="http://schemas.openxmlformats.org/officeDocument/2006/relationships/hyperlink" Target="http://www.dfps.state.tx.us/handbooks/Licensing/Files/LPPH_pg_5300.asp" TargetMode="External"/><Relationship Id="rId28" Type="http://schemas.openxmlformats.org/officeDocument/2006/relationships/hyperlink" Target="http://www.dfps.state.tx.us/handbooks/Licensing/Files/LPPH_pg_5400.asp" TargetMode="External"/><Relationship Id="rId36" Type="http://schemas.openxmlformats.org/officeDocument/2006/relationships/hyperlink" Target="http://www.dfps.state.tx.us/handbooks/Licensing/Files/LPPH_pg_5400.asp" TargetMode="External"/><Relationship Id="rId49" Type="http://schemas.openxmlformats.org/officeDocument/2006/relationships/hyperlink" Target="http://www.statutes.legis.state.tx.us/Docs/HR/htm/HR.42.htm" TargetMode="External"/><Relationship Id="rId57" Type="http://schemas.openxmlformats.org/officeDocument/2006/relationships/footer" Target="footer2.xml"/><Relationship Id="rId10" Type="http://schemas.openxmlformats.org/officeDocument/2006/relationships/hyperlink" Target="http://info.sos.state.tx.us/pls/pub/readtac$ext.TacPage?sl=R&amp;app=9&amp;p_dir=&amp;p_rloc=&amp;p_tloc=&amp;p_ploc=&amp;pg=1&amp;p_tac=&amp;ti=40&amp;pt=19&amp;ch=745&amp;rl=8401" TargetMode="External"/><Relationship Id="rId19" Type="http://schemas.openxmlformats.org/officeDocument/2006/relationships/hyperlink" Target="http://www.dfps.state.tx.us/handbooks/Licensing/Files/LPPH_pg_4000.asp" TargetMode="External"/><Relationship Id="rId31" Type="http://schemas.openxmlformats.org/officeDocument/2006/relationships/hyperlink" Target="http://www.dfps.state.tx.us/handbooks/Licensing/Files/LPPH_pg_4000.asp" TargetMode="External"/><Relationship Id="rId44" Type="http://schemas.openxmlformats.org/officeDocument/2006/relationships/hyperlink" Target="http://intranet/CCL/Background_Checks/FBI.asp" TargetMode="External"/><Relationship Id="rId52" Type="http://schemas.openxmlformats.org/officeDocument/2006/relationships/hyperlink" Target="http://texreg.sos.state.tx.us/public/readtac$ext.TacPage?sl=R&amp;app=9&amp;p_dir=&amp;p_rloc=&amp;p_tloc=&amp;p_ploc=&amp;pg=1&amp;p_tac=&amp;ti=40&amp;pt=19&amp;ch=745&amp;rl=623"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4000.asp" TargetMode="External"/><Relationship Id="rId14" Type="http://schemas.openxmlformats.org/officeDocument/2006/relationships/hyperlink" Target="http://www.dfps.state.tx.us/handbooks/Licensing/Files/LPPH_pg_4000.asp" TargetMode="External"/><Relationship Id="rId22" Type="http://schemas.openxmlformats.org/officeDocument/2006/relationships/hyperlink" Target="http://www.dfps.state.tx.us/handbooks/Licensing/Files/LPPH_pg_5000.asp" TargetMode="External"/><Relationship Id="rId27" Type="http://schemas.openxmlformats.org/officeDocument/2006/relationships/hyperlink" Target="http://www.dfps.state.tx.us/handbooks/Licensing/Files/LPPH_pg_7600.asp" TargetMode="External"/><Relationship Id="rId30" Type="http://schemas.openxmlformats.org/officeDocument/2006/relationships/hyperlink" Target="http://www.dfps.state.tx.us/handbooks/Licensing/Files/LPPH_pg_4000.asp" TargetMode="External"/><Relationship Id="rId35" Type="http://schemas.openxmlformats.org/officeDocument/2006/relationships/hyperlink" Target="http://www.dfps.state.tx.us/handbooks/Licensing/Files/LPPH_pg_4000.asp" TargetMode="External"/><Relationship Id="rId43" Type="http://schemas.openxmlformats.org/officeDocument/2006/relationships/hyperlink" Target="http://www.dfps.state.tx.us/handbooks/Licensing/Files/LPPH_pg_5300.asp" TargetMode="External"/><Relationship Id="rId48" Type="http://schemas.openxmlformats.org/officeDocument/2006/relationships/hyperlink" Target="http://www.dfps.state.tx.us/handbooks/Licensing/Files/LPPH_pg_7000.asp"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statutes.legis.state.tx.us/Docs/HR/htm/HR.42.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E43F-E153-4DA1-ADB2-B3999F93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27</TotalTime>
  <Pages>10</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Jara,David (DFPS)</cp:lastModifiedBy>
  <cp:revision>5</cp:revision>
  <cp:lastPrinted>2000-11-20T14:30:00Z</cp:lastPrinted>
  <dcterms:created xsi:type="dcterms:W3CDTF">2015-05-05T17:48:00Z</dcterms:created>
  <dcterms:modified xsi:type="dcterms:W3CDTF">2015-05-26T20:43:00Z</dcterms:modified>
</cp:coreProperties>
</file>